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224C1" w14:textId="77777777" w:rsidR="008D16A1" w:rsidRDefault="00F863FD">
      <w:pPr>
        <w:pStyle w:val="Titulua"/>
        <w:rPr>
          <w:rFonts w:ascii="Arial" w:hAnsi="Arial" w:cs="Arial"/>
          <w:sz w:val="18"/>
        </w:rPr>
      </w:pPr>
      <w:proofErr w:type="gramStart"/>
      <w:r>
        <w:rPr>
          <w:rFonts w:ascii="Arial" w:hAnsi="Arial" w:cs="Arial"/>
          <w:sz w:val="18"/>
        </w:rPr>
        <w:t>ALKATETZA  DEKRETUA</w:t>
      </w:r>
      <w:proofErr w:type="gramEnd"/>
    </w:p>
    <w:p w14:paraId="1B48BB89" w14:textId="77777777" w:rsidR="008D16A1" w:rsidRDefault="008D16A1">
      <w:pPr>
        <w:rPr>
          <w:rFonts w:ascii="Arial" w:hAnsi="Arial" w:cs="Arial"/>
          <w:b/>
          <w:sz w:val="18"/>
        </w:rPr>
      </w:pPr>
    </w:p>
    <w:p w14:paraId="504F2BD1" w14:textId="77777777" w:rsidR="008D16A1" w:rsidRDefault="008D16A1">
      <w:pPr>
        <w:rPr>
          <w:rFonts w:ascii="Arial" w:hAnsi="Arial" w:cs="Arial"/>
          <w:b/>
          <w:sz w:val="18"/>
        </w:rPr>
      </w:pPr>
    </w:p>
    <w:p w14:paraId="0850E1D9" w14:textId="77777777" w:rsidR="008D16A1" w:rsidRDefault="00F863FD">
      <w:pPr>
        <w:rPr>
          <w:rFonts w:ascii="Arial" w:hAnsi="Arial" w:cs="Arial"/>
          <w:sz w:val="18"/>
        </w:rPr>
      </w:pPr>
      <w:r>
        <w:rPr>
          <w:rFonts w:ascii="Arial" w:hAnsi="Arial" w:cs="Arial"/>
          <w:b/>
          <w:noProof/>
          <w:sz w:val="18"/>
        </w:rPr>
        <w:t>ESPEDIENTEA</w:t>
      </w:r>
      <w:r>
        <w:rPr>
          <w:rFonts w:ascii="Arial" w:hAnsi="Arial" w:cs="Arial"/>
          <w:noProof/>
          <w:sz w:val="18"/>
        </w:rPr>
        <w:t>: 2020ILAK0001</w:t>
      </w:r>
    </w:p>
    <w:p w14:paraId="21F4EB0B" w14:textId="77777777" w:rsidR="008D16A1" w:rsidRDefault="008D16A1">
      <w:pPr>
        <w:rPr>
          <w:rFonts w:ascii="Arial" w:hAnsi="Arial" w:cs="Arial"/>
          <w:sz w:val="18"/>
        </w:rPr>
      </w:pPr>
    </w:p>
    <w:p w14:paraId="4BE9DB17" w14:textId="643262D6" w:rsidR="008D16A1" w:rsidRDefault="00F863FD">
      <w:pPr>
        <w:rPr>
          <w:rFonts w:ascii="Arial" w:hAnsi="Arial" w:cs="Arial"/>
          <w:sz w:val="18"/>
        </w:rPr>
      </w:pPr>
      <w:r>
        <w:rPr>
          <w:rFonts w:ascii="Arial" w:hAnsi="Arial" w:cs="Arial"/>
          <w:b/>
          <w:sz w:val="18"/>
        </w:rPr>
        <w:t>GAIA</w:t>
      </w:r>
      <w:r>
        <w:rPr>
          <w:rFonts w:ascii="Arial" w:hAnsi="Arial" w:cs="Arial"/>
          <w:sz w:val="18"/>
        </w:rPr>
        <w:t xml:space="preserve">: </w:t>
      </w:r>
      <w:r>
        <w:rPr>
          <w:rFonts w:ascii="Arial" w:hAnsi="Arial" w:cs="Arial"/>
          <w:sz w:val="18"/>
          <w:lang w:val="eu-ES"/>
        </w:rPr>
        <w:t>Bitarteko kontu-hartzailea izendatzea.</w:t>
      </w:r>
      <w:bookmarkStart w:id="0" w:name="_Hlk39821424"/>
      <w:bookmarkEnd w:id="0"/>
    </w:p>
    <w:p w14:paraId="6586CFE1" w14:textId="77777777" w:rsidR="008D16A1" w:rsidRDefault="008D16A1">
      <w:pPr>
        <w:rPr>
          <w:rFonts w:ascii="Arial" w:hAnsi="Arial" w:cs="Arial"/>
          <w:sz w:val="18"/>
        </w:rPr>
      </w:pPr>
    </w:p>
    <w:p w14:paraId="7FE1D25C" w14:textId="77777777" w:rsidR="008D16A1" w:rsidRDefault="00F863FD">
      <w:pPr>
        <w:rPr>
          <w:rFonts w:ascii="Arial" w:hAnsi="Arial" w:cs="Arial"/>
          <w:sz w:val="18"/>
        </w:rPr>
      </w:pPr>
      <w:r>
        <w:rPr>
          <w:rFonts w:ascii="Arial" w:hAnsi="Arial" w:cs="Arial"/>
          <w:b/>
          <w:sz w:val="18"/>
        </w:rPr>
        <w:t xml:space="preserve">HARTZAILEA: </w:t>
      </w:r>
      <w:r w:rsidR="005B75DD">
        <w:rPr>
          <w:rFonts w:ascii="Arial" w:hAnsi="Arial" w:cs="Arial"/>
          <w:noProof/>
          <w:sz w:val="18"/>
        </w:rPr>
        <w:t xml:space="preserve"> GIPUZKOAKO FORU ALDUNDIA</w:t>
      </w:r>
    </w:p>
    <w:p w14:paraId="15501BA5" w14:textId="77777777" w:rsidR="008D16A1" w:rsidRDefault="008D16A1">
      <w:pPr>
        <w:rPr>
          <w:rFonts w:ascii="Arial" w:hAnsi="Arial" w:cs="Arial"/>
          <w:sz w:val="18"/>
        </w:rPr>
      </w:pPr>
    </w:p>
    <w:p w14:paraId="3D41451C" w14:textId="77777777" w:rsidR="008D16A1" w:rsidRDefault="00F863FD">
      <w:pPr>
        <w:rPr>
          <w:rFonts w:ascii="Arial" w:hAnsi="Arial" w:cs="Arial"/>
          <w:sz w:val="18"/>
        </w:rPr>
      </w:pPr>
      <w:r>
        <w:rPr>
          <w:rFonts w:ascii="Arial" w:hAnsi="Arial" w:cs="Arial"/>
          <w:b/>
          <w:sz w:val="18"/>
        </w:rPr>
        <w:t>DATA:</w:t>
      </w:r>
      <w:r>
        <w:rPr>
          <w:rFonts w:ascii="Arial" w:hAnsi="Arial" w:cs="Arial"/>
          <w:sz w:val="18"/>
        </w:rPr>
        <w:t xml:space="preserve"> </w:t>
      </w:r>
      <w:r>
        <w:rPr>
          <w:rFonts w:ascii="Arial" w:hAnsi="Arial" w:cs="Arial"/>
          <w:noProof/>
          <w:sz w:val="18"/>
        </w:rPr>
        <w:t>2020/11/13</w:t>
      </w:r>
    </w:p>
    <w:p w14:paraId="0C05178B" w14:textId="77777777" w:rsidR="008D16A1" w:rsidRDefault="008D16A1">
      <w:pPr>
        <w:rPr>
          <w:rFonts w:ascii="Arial" w:hAnsi="Arial" w:cs="Arial"/>
          <w:sz w:val="18"/>
        </w:rPr>
      </w:pPr>
    </w:p>
    <w:p w14:paraId="3A64F734" w14:textId="77777777" w:rsidR="008D16A1" w:rsidRDefault="008D16A1">
      <w:pPr>
        <w:jc w:val="both"/>
        <w:rPr>
          <w:rFonts w:ascii="Arial" w:hAnsi="Arial" w:cs="Arial"/>
          <w:sz w:val="18"/>
        </w:rPr>
      </w:pPr>
    </w:p>
    <w:p w14:paraId="4E6C5936" w14:textId="77777777" w:rsidR="008D16A1" w:rsidRPr="005B75DD" w:rsidRDefault="00F863FD">
      <w:pPr>
        <w:jc w:val="both"/>
        <w:rPr>
          <w:rFonts w:ascii="Arial" w:hAnsi="Arial" w:cs="Arial"/>
          <w:sz w:val="18"/>
          <w:lang w:val="eu-ES"/>
        </w:rPr>
      </w:pPr>
      <w:r w:rsidRPr="005B75DD">
        <w:rPr>
          <w:rFonts w:ascii="Arial" w:hAnsi="Arial" w:cs="Arial"/>
          <w:sz w:val="18"/>
          <w:lang w:val="eu-ES"/>
        </w:rPr>
        <w:t xml:space="preserve">Aretxabaletako Udalak 2020ko ekainaren 1ean Aretxabaletako Udaleko kontuhartzailetza lanpostua betetzeko onartu zituen eta abuztuaren zortziko alkatetza Dekretuaren bidez onartuen eta baztertuen behin betiko zerrenda onartu zen. </w:t>
      </w:r>
    </w:p>
    <w:p w14:paraId="2DA745DC" w14:textId="77777777" w:rsidR="005B75DD" w:rsidRPr="005B75DD" w:rsidRDefault="005B75DD">
      <w:pPr>
        <w:jc w:val="both"/>
        <w:rPr>
          <w:rFonts w:ascii="Arial" w:hAnsi="Arial" w:cs="Arial"/>
          <w:sz w:val="18"/>
          <w:lang w:val="eu-ES"/>
        </w:rPr>
      </w:pPr>
    </w:p>
    <w:p w14:paraId="052FC937" w14:textId="77777777" w:rsidR="005B75DD" w:rsidRDefault="00F863FD">
      <w:pPr>
        <w:jc w:val="both"/>
        <w:rPr>
          <w:rFonts w:ascii="Arial" w:hAnsi="Arial" w:cs="Arial"/>
          <w:sz w:val="18"/>
          <w:lang w:val="eu-ES"/>
        </w:rPr>
      </w:pPr>
      <w:r w:rsidRPr="005B75DD">
        <w:rPr>
          <w:rFonts w:ascii="Arial" w:hAnsi="Arial" w:cs="Arial"/>
          <w:sz w:val="18"/>
          <w:lang w:val="eu-ES"/>
        </w:rPr>
        <w:t>Irailaren 9an alde batetik, eta irailaren 30ean, urriaren 6an eta 7an oposizio</w:t>
      </w:r>
      <w:r>
        <w:rPr>
          <w:rFonts w:ascii="Arial" w:hAnsi="Arial" w:cs="Arial"/>
          <w:sz w:val="18"/>
          <w:lang w:val="eu-ES"/>
        </w:rPr>
        <w:t xml:space="preserve"> </w:t>
      </w:r>
      <w:r w:rsidRPr="005B75DD">
        <w:rPr>
          <w:rFonts w:ascii="Arial" w:hAnsi="Arial" w:cs="Arial"/>
          <w:sz w:val="18"/>
          <w:lang w:val="eu-ES"/>
        </w:rPr>
        <w:t xml:space="preserve">aldiko azterketak egin ziren eta urriaren 27an hautagaien merezimenduak aztertu. </w:t>
      </w:r>
      <w:r>
        <w:rPr>
          <w:rFonts w:ascii="Arial" w:hAnsi="Arial" w:cs="Arial"/>
          <w:sz w:val="18"/>
          <w:lang w:val="eu-ES"/>
        </w:rPr>
        <w:t xml:space="preserve">Era berean, epaimahaiak hautagaiek guztira lortutako puntuak zehaztu zituen. </w:t>
      </w:r>
    </w:p>
    <w:p w14:paraId="1546F09D" w14:textId="77777777" w:rsidR="005B75DD" w:rsidRDefault="005B75DD">
      <w:pPr>
        <w:jc w:val="both"/>
        <w:rPr>
          <w:rFonts w:ascii="Arial" w:hAnsi="Arial" w:cs="Arial"/>
          <w:sz w:val="18"/>
          <w:lang w:val="eu-ES"/>
        </w:rPr>
      </w:pPr>
    </w:p>
    <w:p w14:paraId="5D898243" w14:textId="77777777" w:rsidR="005B75DD" w:rsidRDefault="00F863FD">
      <w:pPr>
        <w:jc w:val="both"/>
        <w:rPr>
          <w:rFonts w:ascii="Arial" w:hAnsi="Arial" w:cs="Arial"/>
          <w:sz w:val="18"/>
          <w:lang w:val="eu-ES"/>
        </w:rPr>
      </w:pPr>
      <w:r>
        <w:rPr>
          <w:rFonts w:ascii="Arial" w:hAnsi="Arial" w:cs="Arial"/>
          <w:sz w:val="18"/>
          <w:lang w:val="eu-ES"/>
        </w:rPr>
        <w:t>Oinarriek diotena eta epaimahaiak egindako proposamena aintzakotzat hartuz, zere erabakitzen da:</w:t>
      </w:r>
    </w:p>
    <w:p w14:paraId="7F572C43" w14:textId="77777777" w:rsidR="00E05CFC" w:rsidRDefault="00E05CFC">
      <w:pPr>
        <w:jc w:val="both"/>
        <w:rPr>
          <w:rFonts w:ascii="Arial" w:hAnsi="Arial" w:cs="Arial"/>
          <w:sz w:val="18"/>
          <w:lang w:val="eu-ES"/>
        </w:rPr>
      </w:pPr>
    </w:p>
    <w:p w14:paraId="4E4A0412" w14:textId="77777777" w:rsidR="00E05CFC" w:rsidRPr="002956BB" w:rsidRDefault="00F863FD" w:rsidP="00E05CFC">
      <w:pPr>
        <w:rPr>
          <w:rFonts w:ascii="Arial" w:hAnsi="Arial" w:cs="Arial"/>
          <w:sz w:val="18"/>
        </w:rPr>
      </w:pPr>
      <w:r w:rsidRPr="002956BB">
        <w:rPr>
          <w:rFonts w:ascii="Arial" w:hAnsi="Arial" w:cs="Arial"/>
          <w:b/>
          <w:sz w:val="18"/>
        </w:rPr>
        <w:t>ERABAKIA</w:t>
      </w:r>
    </w:p>
    <w:p w14:paraId="088AF897" w14:textId="77777777" w:rsidR="005B75DD" w:rsidRDefault="005B75DD">
      <w:pPr>
        <w:jc w:val="both"/>
        <w:rPr>
          <w:rFonts w:ascii="Arial" w:hAnsi="Arial" w:cs="Arial"/>
          <w:sz w:val="18"/>
          <w:lang w:val="eu-ES"/>
        </w:rPr>
      </w:pPr>
    </w:p>
    <w:p w14:paraId="566F685C" w14:textId="77777777" w:rsidR="005B75DD" w:rsidRDefault="00F863FD">
      <w:pPr>
        <w:jc w:val="both"/>
        <w:rPr>
          <w:rFonts w:ascii="Arial" w:hAnsi="Arial" w:cs="Arial"/>
          <w:sz w:val="18"/>
          <w:lang w:val="eu-ES"/>
        </w:rPr>
      </w:pPr>
      <w:r w:rsidRPr="005B75DD">
        <w:rPr>
          <w:rFonts w:ascii="Arial" w:hAnsi="Arial" w:cs="Arial"/>
          <w:b/>
          <w:noProof/>
          <w:sz w:val="18"/>
          <w:lang w:val="eu-ES"/>
        </w:rPr>
        <w:t>I 20/00903</w:t>
      </w:r>
      <w:r w:rsidRPr="005B75DD">
        <w:rPr>
          <w:rFonts w:ascii="Arial" w:hAnsi="Arial" w:cs="Arial"/>
          <w:b/>
          <w:sz w:val="18"/>
          <w:lang w:val="eu-ES"/>
        </w:rPr>
        <w:t xml:space="preserve"> zenbakidun Alkatetza Dekretua.-</w:t>
      </w:r>
      <w:r w:rsidRPr="005B75DD">
        <w:rPr>
          <w:rFonts w:ascii="Arial" w:hAnsi="Arial" w:cs="Arial"/>
          <w:sz w:val="18"/>
          <w:lang w:val="eu-ES"/>
        </w:rPr>
        <w:t xml:space="preserve"> </w:t>
      </w:r>
      <w:r>
        <w:rPr>
          <w:rFonts w:ascii="Arial" w:hAnsi="Arial" w:cs="Arial"/>
          <w:sz w:val="18"/>
          <w:lang w:val="eu-ES"/>
        </w:rPr>
        <w:t>LEHENA: Gipuzkoako Foru Aldundiari proposatu Begoña Arenaza Bengoa andrea Aretxabaletako Udaleko bitarteko kontu-hartzailea izendatzea.</w:t>
      </w:r>
    </w:p>
    <w:p w14:paraId="0B037169" w14:textId="77777777" w:rsidR="005B75DD" w:rsidRDefault="005B75DD">
      <w:pPr>
        <w:jc w:val="both"/>
        <w:rPr>
          <w:rFonts w:ascii="Arial" w:hAnsi="Arial" w:cs="Arial"/>
          <w:sz w:val="18"/>
          <w:lang w:val="eu-ES"/>
        </w:rPr>
      </w:pPr>
    </w:p>
    <w:p w14:paraId="1E227069" w14:textId="77777777" w:rsidR="005B75DD" w:rsidRDefault="00F863FD">
      <w:pPr>
        <w:jc w:val="both"/>
        <w:rPr>
          <w:rFonts w:ascii="Arial" w:hAnsi="Arial" w:cs="Arial"/>
          <w:sz w:val="18"/>
          <w:lang w:val="eu-ES"/>
        </w:rPr>
      </w:pPr>
      <w:r>
        <w:rPr>
          <w:rFonts w:ascii="Arial" w:hAnsi="Arial" w:cs="Arial"/>
          <w:sz w:val="18"/>
          <w:lang w:val="eu-ES"/>
        </w:rPr>
        <w:t xml:space="preserve">BIGARRENA: Lan poltsa eratzerakoan kontuan hartzen da hautagai batek </w:t>
      </w:r>
      <w:proofErr w:type="spellStart"/>
      <w:r>
        <w:rPr>
          <w:rFonts w:ascii="Arial" w:hAnsi="Arial" w:cs="Arial"/>
          <w:sz w:val="18"/>
          <w:lang w:val="eu-ES"/>
        </w:rPr>
        <w:t>oposizioaldia</w:t>
      </w:r>
      <w:proofErr w:type="spellEnd"/>
      <w:r>
        <w:rPr>
          <w:rFonts w:ascii="Arial" w:hAnsi="Arial" w:cs="Arial"/>
          <w:sz w:val="18"/>
          <w:lang w:val="eu-ES"/>
        </w:rPr>
        <w:t xml:space="preserve"> amaitu ondoren 4. hizkuntz eskakizuna edukitzea egiaztatzen duen agiria aurkeztu duela. Hortaz, 14.1 oinarriaren azken paragrafoa aintzakotzat hartuz, lan poltsa honela geratzen da: </w:t>
      </w:r>
    </w:p>
    <w:p w14:paraId="2A3F2684" w14:textId="77777777" w:rsidR="005B75DD" w:rsidRDefault="005B75DD">
      <w:pPr>
        <w:jc w:val="both"/>
        <w:rPr>
          <w:rFonts w:ascii="Arial" w:hAnsi="Arial" w:cs="Arial"/>
          <w:sz w:val="18"/>
          <w:lang w:val="eu-ES"/>
        </w:rPr>
      </w:pPr>
    </w:p>
    <w:p w14:paraId="53B55C89" w14:textId="77777777" w:rsidR="005B75DD" w:rsidRDefault="00F863FD">
      <w:pPr>
        <w:jc w:val="both"/>
        <w:rPr>
          <w:rFonts w:ascii="Arial" w:hAnsi="Arial" w:cs="Arial"/>
          <w:sz w:val="18"/>
          <w:lang w:val="eu-ES"/>
        </w:rPr>
      </w:pPr>
      <w:r>
        <w:rPr>
          <w:rFonts w:ascii="Arial" w:hAnsi="Arial" w:cs="Arial"/>
          <w:sz w:val="18"/>
          <w:lang w:val="eu-ES"/>
        </w:rPr>
        <w:t xml:space="preserve">4. Hizkuntza eskakizuna dutenen </w:t>
      </w:r>
      <w:proofErr w:type="spellStart"/>
      <w:r>
        <w:rPr>
          <w:rFonts w:ascii="Arial" w:hAnsi="Arial" w:cs="Arial"/>
          <w:sz w:val="18"/>
          <w:lang w:val="eu-ES"/>
        </w:rPr>
        <w:t>lanpoltsa</w:t>
      </w:r>
      <w:proofErr w:type="spellEnd"/>
      <w:r>
        <w:rPr>
          <w:rFonts w:ascii="Arial" w:hAnsi="Arial" w:cs="Arial"/>
          <w:sz w:val="18"/>
          <w:lang w:val="eu-ES"/>
        </w:rPr>
        <w:t xml:space="preserve">: </w:t>
      </w:r>
    </w:p>
    <w:p w14:paraId="6FABD1A7" w14:textId="77777777" w:rsidR="005B75DD" w:rsidRDefault="005B75DD">
      <w:pPr>
        <w:jc w:val="both"/>
        <w:rPr>
          <w:rFonts w:ascii="Arial" w:hAnsi="Arial" w:cs="Arial"/>
          <w:sz w:val="18"/>
          <w:lang w:val="eu-ES"/>
        </w:rPr>
      </w:pPr>
    </w:p>
    <w:p w14:paraId="2D96E45D" w14:textId="77777777" w:rsidR="005B75DD" w:rsidRDefault="00F863FD" w:rsidP="005B75DD">
      <w:pPr>
        <w:numPr>
          <w:ilvl w:val="0"/>
          <w:numId w:val="1"/>
        </w:numPr>
        <w:jc w:val="both"/>
        <w:rPr>
          <w:rFonts w:ascii="Arial" w:hAnsi="Arial" w:cs="Arial"/>
          <w:sz w:val="18"/>
          <w:lang w:val="eu-ES"/>
        </w:rPr>
      </w:pPr>
      <w:r>
        <w:rPr>
          <w:rFonts w:ascii="Arial" w:hAnsi="Arial" w:cs="Arial"/>
          <w:sz w:val="18"/>
          <w:lang w:val="eu-ES"/>
        </w:rPr>
        <w:t xml:space="preserve">Andoni Gartzia Arruabarrena NAN </w:t>
      </w:r>
      <w:proofErr w:type="spellStart"/>
      <w:r>
        <w:rPr>
          <w:rFonts w:ascii="Arial" w:hAnsi="Arial" w:cs="Arial"/>
          <w:sz w:val="18"/>
          <w:lang w:val="eu-ES"/>
        </w:rPr>
        <w:t>zbkia</w:t>
      </w:r>
      <w:proofErr w:type="spellEnd"/>
      <w:r>
        <w:rPr>
          <w:rFonts w:ascii="Arial" w:hAnsi="Arial" w:cs="Arial"/>
          <w:sz w:val="18"/>
          <w:lang w:val="eu-ES"/>
        </w:rPr>
        <w:t>: x</w:t>
      </w:r>
      <w:r w:rsidR="00CD4E24">
        <w:rPr>
          <w:rFonts w:ascii="Arial" w:hAnsi="Arial" w:cs="Arial"/>
          <w:sz w:val="18"/>
          <w:lang w:val="eu-ES"/>
        </w:rPr>
        <w:t>xx0593xx</w:t>
      </w:r>
      <w:r w:rsidR="00CD4E24">
        <w:rPr>
          <w:rFonts w:ascii="Arial" w:hAnsi="Arial" w:cs="Arial"/>
          <w:sz w:val="18"/>
          <w:lang w:val="eu-ES"/>
        </w:rPr>
        <w:tab/>
      </w:r>
      <w:r w:rsidR="00CD4E24">
        <w:rPr>
          <w:rFonts w:ascii="Arial" w:hAnsi="Arial" w:cs="Arial"/>
          <w:sz w:val="18"/>
          <w:lang w:val="eu-ES"/>
        </w:rPr>
        <w:tab/>
        <w:t>22,37 PUNTU</w:t>
      </w:r>
    </w:p>
    <w:p w14:paraId="10C37E75" w14:textId="77777777" w:rsidR="00CD4E24" w:rsidRDefault="00CD4E24" w:rsidP="00CD4E24">
      <w:pPr>
        <w:jc w:val="both"/>
        <w:rPr>
          <w:rFonts w:ascii="Arial" w:hAnsi="Arial" w:cs="Arial"/>
          <w:sz w:val="18"/>
          <w:lang w:val="eu-ES"/>
        </w:rPr>
      </w:pPr>
    </w:p>
    <w:p w14:paraId="36D70A99" w14:textId="77777777" w:rsidR="00CD4E24" w:rsidRDefault="00F863FD" w:rsidP="00CD4E24">
      <w:pPr>
        <w:jc w:val="both"/>
        <w:rPr>
          <w:rFonts w:ascii="Arial" w:hAnsi="Arial" w:cs="Arial"/>
          <w:sz w:val="18"/>
          <w:lang w:val="eu-ES"/>
        </w:rPr>
      </w:pPr>
      <w:r>
        <w:rPr>
          <w:rFonts w:ascii="Arial" w:hAnsi="Arial" w:cs="Arial"/>
          <w:sz w:val="18"/>
          <w:lang w:val="eu-ES"/>
        </w:rPr>
        <w:t xml:space="preserve">3. Hizkuntza eskakizuna dutenen </w:t>
      </w:r>
      <w:proofErr w:type="spellStart"/>
      <w:r>
        <w:rPr>
          <w:rFonts w:ascii="Arial" w:hAnsi="Arial" w:cs="Arial"/>
          <w:sz w:val="18"/>
          <w:lang w:val="eu-ES"/>
        </w:rPr>
        <w:t>lanpoltsa</w:t>
      </w:r>
      <w:proofErr w:type="spellEnd"/>
      <w:r>
        <w:rPr>
          <w:rFonts w:ascii="Arial" w:hAnsi="Arial" w:cs="Arial"/>
          <w:sz w:val="18"/>
          <w:lang w:val="eu-ES"/>
        </w:rPr>
        <w:t xml:space="preserve">: </w:t>
      </w:r>
    </w:p>
    <w:p w14:paraId="72BE5CFB" w14:textId="77777777" w:rsidR="00CD4E24" w:rsidRDefault="00CD4E24" w:rsidP="00CD4E24">
      <w:pPr>
        <w:jc w:val="both"/>
        <w:rPr>
          <w:rFonts w:ascii="Arial" w:hAnsi="Arial" w:cs="Arial"/>
          <w:sz w:val="18"/>
          <w:lang w:val="eu-ES"/>
        </w:rPr>
      </w:pPr>
    </w:p>
    <w:p w14:paraId="0C01FB61" w14:textId="77777777" w:rsidR="00CD4E24" w:rsidRDefault="00F863FD" w:rsidP="00CD4E24">
      <w:pPr>
        <w:numPr>
          <w:ilvl w:val="0"/>
          <w:numId w:val="1"/>
        </w:numPr>
        <w:jc w:val="both"/>
        <w:rPr>
          <w:rFonts w:ascii="Arial" w:hAnsi="Arial" w:cs="Arial"/>
          <w:sz w:val="18"/>
          <w:lang w:val="eu-ES"/>
        </w:rPr>
      </w:pPr>
      <w:r>
        <w:rPr>
          <w:rFonts w:ascii="Arial" w:hAnsi="Arial" w:cs="Arial"/>
          <w:sz w:val="18"/>
          <w:lang w:val="eu-ES"/>
        </w:rPr>
        <w:t xml:space="preserve">Ruben </w:t>
      </w:r>
      <w:proofErr w:type="spellStart"/>
      <w:r>
        <w:rPr>
          <w:rFonts w:ascii="Arial" w:hAnsi="Arial" w:cs="Arial"/>
          <w:sz w:val="18"/>
          <w:lang w:val="eu-ES"/>
        </w:rPr>
        <w:t>Medrano</w:t>
      </w:r>
      <w:proofErr w:type="spellEnd"/>
      <w:r>
        <w:rPr>
          <w:rFonts w:ascii="Arial" w:hAnsi="Arial" w:cs="Arial"/>
          <w:sz w:val="18"/>
          <w:lang w:val="eu-ES"/>
        </w:rPr>
        <w:t xml:space="preserve"> Rodriguez NAN </w:t>
      </w:r>
      <w:proofErr w:type="spellStart"/>
      <w:r>
        <w:rPr>
          <w:rFonts w:ascii="Arial" w:hAnsi="Arial" w:cs="Arial"/>
          <w:sz w:val="18"/>
          <w:lang w:val="eu-ES"/>
        </w:rPr>
        <w:t>zbkia</w:t>
      </w:r>
      <w:proofErr w:type="spellEnd"/>
      <w:r>
        <w:rPr>
          <w:rFonts w:ascii="Arial" w:hAnsi="Arial" w:cs="Arial"/>
          <w:sz w:val="18"/>
          <w:lang w:val="eu-ES"/>
        </w:rPr>
        <w:t>: xxx9176xx</w:t>
      </w:r>
      <w:r>
        <w:rPr>
          <w:rFonts w:ascii="Arial" w:hAnsi="Arial" w:cs="Arial"/>
          <w:sz w:val="18"/>
          <w:lang w:val="eu-ES"/>
        </w:rPr>
        <w:tab/>
      </w:r>
      <w:r>
        <w:rPr>
          <w:rFonts w:ascii="Arial" w:hAnsi="Arial" w:cs="Arial"/>
          <w:sz w:val="18"/>
          <w:lang w:val="eu-ES"/>
        </w:rPr>
        <w:tab/>
        <w:t>37,985 PUNTU</w:t>
      </w:r>
    </w:p>
    <w:p w14:paraId="431564D2" w14:textId="77777777" w:rsidR="00CD4E24" w:rsidRDefault="00F863FD" w:rsidP="00CD4E24">
      <w:pPr>
        <w:numPr>
          <w:ilvl w:val="0"/>
          <w:numId w:val="1"/>
        </w:numPr>
        <w:jc w:val="both"/>
        <w:rPr>
          <w:rFonts w:ascii="Arial" w:hAnsi="Arial" w:cs="Arial"/>
          <w:sz w:val="18"/>
          <w:lang w:val="eu-ES"/>
        </w:rPr>
      </w:pPr>
      <w:r>
        <w:rPr>
          <w:rFonts w:ascii="Arial" w:hAnsi="Arial" w:cs="Arial"/>
          <w:sz w:val="18"/>
          <w:lang w:val="eu-ES"/>
        </w:rPr>
        <w:t xml:space="preserve">Egoitz Jaio Gabiola NAN </w:t>
      </w:r>
      <w:proofErr w:type="spellStart"/>
      <w:r>
        <w:rPr>
          <w:rFonts w:ascii="Arial" w:hAnsi="Arial" w:cs="Arial"/>
          <w:sz w:val="18"/>
          <w:lang w:val="eu-ES"/>
        </w:rPr>
        <w:t>zbakia</w:t>
      </w:r>
      <w:proofErr w:type="spellEnd"/>
      <w:r>
        <w:rPr>
          <w:rFonts w:ascii="Arial" w:hAnsi="Arial" w:cs="Arial"/>
          <w:sz w:val="18"/>
          <w:lang w:val="eu-ES"/>
        </w:rPr>
        <w:t>: xxx9153xx</w:t>
      </w:r>
      <w:r>
        <w:rPr>
          <w:rFonts w:ascii="Arial" w:hAnsi="Arial" w:cs="Arial"/>
          <w:sz w:val="18"/>
          <w:lang w:val="eu-ES"/>
        </w:rPr>
        <w:tab/>
      </w:r>
      <w:r>
        <w:rPr>
          <w:rFonts w:ascii="Arial" w:hAnsi="Arial" w:cs="Arial"/>
          <w:sz w:val="18"/>
          <w:lang w:val="eu-ES"/>
        </w:rPr>
        <w:tab/>
      </w:r>
      <w:r>
        <w:rPr>
          <w:rFonts w:ascii="Arial" w:hAnsi="Arial" w:cs="Arial"/>
          <w:sz w:val="18"/>
          <w:lang w:val="eu-ES"/>
        </w:rPr>
        <w:tab/>
        <w:t>28,095 PUNTU</w:t>
      </w:r>
    </w:p>
    <w:p w14:paraId="26C9A90D" w14:textId="77777777" w:rsidR="00CD4E24" w:rsidRDefault="00F863FD" w:rsidP="00CD4E24">
      <w:pPr>
        <w:numPr>
          <w:ilvl w:val="0"/>
          <w:numId w:val="1"/>
        </w:numPr>
        <w:jc w:val="both"/>
        <w:rPr>
          <w:rFonts w:ascii="Arial" w:hAnsi="Arial" w:cs="Arial"/>
          <w:sz w:val="18"/>
          <w:lang w:val="eu-ES"/>
        </w:rPr>
      </w:pPr>
      <w:r>
        <w:rPr>
          <w:rFonts w:ascii="Arial" w:hAnsi="Arial" w:cs="Arial"/>
          <w:sz w:val="18"/>
          <w:lang w:val="eu-ES"/>
        </w:rPr>
        <w:t xml:space="preserve">Xabier Andres </w:t>
      </w:r>
      <w:proofErr w:type="spellStart"/>
      <w:r>
        <w:rPr>
          <w:rFonts w:ascii="Arial" w:hAnsi="Arial" w:cs="Arial"/>
          <w:sz w:val="18"/>
          <w:lang w:val="eu-ES"/>
        </w:rPr>
        <w:t>Cambronero</w:t>
      </w:r>
      <w:proofErr w:type="spellEnd"/>
      <w:r>
        <w:rPr>
          <w:rFonts w:ascii="Arial" w:hAnsi="Arial" w:cs="Arial"/>
          <w:sz w:val="18"/>
          <w:lang w:val="eu-ES"/>
        </w:rPr>
        <w:t xml:space="preserve"> NAN </w:t>
      </w:r>
      <w:proofErr w:type="spellStart"/>
      <w:r>
        <w:rPr>
          <w:rFonts w:ascii="Arial" w:hAnsi="Arial" w:cs="Arial"/>
          <w:sz w:val="18"/>
          <w:lang w:val="eu-ES"/>
        </w:rPr>
        <w:t>zbakia</w:t>
      </w:r>
      <w:proofErr w:type="spellEnd"/>
      <w:r>
        <w:rPr>
          <w:rFonts w:ascii="Arial" w:hAnsi="Arial" w:cs="Arial"/>
          <w:sz w:val="18"/>
          <w:lang w:val="eu-ES"/>
        </w:rPr>
        <w:t>: xxx2776xx</w:t>
      </w:r>
      <w:r>
        <w:rPr>
          <w:rFonts w:ascii="Arial" w:hAnsi="Arial" w:cs="Arial"/>
          <w:sz w:val="18"/>
          <w:lang w:val="eu-ES"/>
        </w:rPr>
        <w:tab/>
      </w:r>
      <w:r>
        <w:rPr>
          <w:rFonts w:ascii="Arial" w:hAnsi="Arial" w:cs="Arial"/>
          <w:sz w:val="18"/>
          <w:lang w:val="eu-ES"/>
        </w:rPr>
        <w:tab/>
        <w:t>23,37   PUNTU</w:t>
      </w:r>
    </w:p>
    <w:p w14:paraId="21672C9E" w14:textId="77777777" w:rsidR="005B75DD" w:rsidRPr="005B75DD" w:rsidRDefault="005B75DD">
      <w:pPr>
        <w:jc w:val="both"/>
        <w:rPr>
          <w:rFonts w:ascii="Arial" w:hAnsi="Arial" w:cs="Arial"/>
          <w:sz w:val="18"/>
          <w:lang w:val="eu-ES"/>
        </w:rPr>
      </w:pPr>
    </w:p>
    <w:p w14:paraId="2F0D2EE8" w14:textId="77777777" w:rsidR="00C17C35" w:rsidRPr="00DF5FA7" w:rsidRDefault="00F863FD" w:rsidP="00C17C35">
      <w:pPr>
        <w:rPr>
          <w:rFonts w:ascii="Arial" w:hAnsi="Arial" w:cs="Arial"/>
          <w:b/>
          <w:sz w:val="18"/>
          <w:szCs w:val="18"/>
          <w:u w:val="single"/>
        </w:rPr>
      </w:pPr>
      <w:r w:rsidRPr="00DF5FA7">
        <w:rPr>
          <w:rFonts w:ascii="Arial" w:hAnsi="Arial" w:cs="Arial"/>
          <w:b/>
          <w:sz w:val="18"/>
          <w:szCs w:val="18"/>
          <w:u w:val="single"/>
        </w:rPr>
        <w:t>EBAZPENAREN AURKA JOTZEKO BIDEAK</w:t>
      </w:r>
    </w:p>
    <w:p w14:paraId="27CD577E" w14:textId="77777777" w:rsidR="00C17C35" w:rsidRPr="00DF5FA7" w:rsidRDefault="00C17C35" w:rsidP="00C17C35">
      <w:pPr>
        <w:jc w:val="both"/>
        <w:rPr>
          <w:rFonts w:ascii="Arial" w:hAnsi="Arial" w:cs="Arial"/>
          <w:sz w:val="18"/>
          <w:szCs w:val="18"/>
          <w:lang w:val="eu-ES"/>
        </w:rPr>
      </w:pPr>
    </w:p>
    <w:p w14:paraId="0BA2551E" w14:textId="77777777" w:rsidR="00C17C35" w:rsidRPr="00DF5FA7" w:rsidRDefault="00F863FD" w:rsidP="00C17C35">
      <w:pPr>
        <w:jc w:val="both"/>
        <w:rPr>
          <w:rFonts w:ascii="Arial" w:hAnsi="Arial" w:cs="Arial"/>
          <w:sz w:val="18"/>
          <w:szCs w:val="18"/>
          <w:lang w:val="eu-ES"/>
        </w:rPr>
      </w:pPr>
      <w:r w:rsidRPr="00DF5FA7">
        <w:rPr>
          <w:rFonts w:ascii="Arial" w:hAnsi="Arial" w:cs="Arial"/>
          <w:noProof/>
          <w:sz w:val="18"/>
          <w:szCs w:val="18"/>
          <w:lang w:val="eu-ES"/>
        </w:rPr>
        <w:t>Administrazio-bidea amaitzen duen erabaki honen aurka administraziorekiko auzi-errekurtsoa aurkez dezakezu EAEko Auzitegi Nagusiko administrazioarekiko auzitarako epaitegi egokian bi hilabeteko epean, jakinarazpen hau jaso eta biharamunetik kontatzen hasita, administrazioarekiko auziak arautzen dituen uztailaren 13ko 29/1998 Legearen 8. eta 46. artikuluetan ezarritakoaren arabera, Herri Administrazioen Administrazio Prozedura Erkidearen urriaren 1eko 39/2015 Legearen 114.c) artikuluarekin bat etorriz.</w:t>
      </w:r>
    </w:p>
    <w:p w14:paraId="6DA8194B" w14:textId="77777777" w:rsidR="00C17C35" w:rsidRPr="00DF5FA7" w:rsidRDefault="00C17C35" w:rsidP="00C17C35">
      <w:pPr>
        <w:jc w:val="both"/>
        <w:rPr>
          <w:rFonts w:ascii="Arial" w:hAnsi="Arial" w:cs="Arial"/>
          <w:sz w:val="18"/>
          <w:szCs w:val="18"/>
          <w:lang w:val="eu-ES"/>
        </w:rPr>
      </w:pPr>
    </w:p>
    <w:p w14:paraId="64DF3154" w14:textId="77777777" w:rsidR="00C17C35" w:rsidRPr="00DF5FA7" w:rsidRDefault="00F863FD" w:rsidP="00C17C35">
      <w:pPr>
        <w:jc w:val="both"/>
        <w:rPr>
          <w:rFonts w:ascii="Arial" w:hAnsi="Arial" w:cs="Arial"/>
          <w:sz w:val="18"/>
          <w:szCs w:val="18"/>
          <w:lang w:val="eu-ES"/>
        </w:rPr>
      </w:pPr>
      <w:r w:rsidRPr="00DF5FA7">
        <w:rPr>
          <w:rFonts w:ascii="Arial" w:hAnsi="Arial" w:cs="Arial"/>
          <w:noProof/>
          <w:sz w:val="18"/>
          <w:szCs w:val="18"/>
          <w:lang w:val="eu-ES"/>
        </w:rPr>
        <w:t>Hori guztia, aurretik adierazitako urriaren 1eko 39/2015 Legearen 123. eta 124. artikulu eta kidekoetan ezarritakoarekin bat etorriz, eta zure eskubideak babesteko egoki irizten dituzun egintza edo errekurtsoak aurkezteari kalterik egin gabe.</w:t>
      </w:r>
    </w:p>
    <w:p w14:paraId="617450AF" w14:textId="77777777" w:rsidR="00C17C35" w:rsidRPr="00DF5FA7" w:rsidRDefault="00C17C35" w:rsidP="00C17C35">
      <w:pPr>
        <w:jc w:val="both"/>
        <w:rPr>
          <w:rFonts w:ascii="Arial" w:hAnsi="Arial" w:cs="Arial"/>
          <w:sz w:val="18"/>
          <w:szCs w:val="18"/>
          <w:lang w:val="eu-ES"/>
        </w:rPr>
      </w:pPr>
    </w:p>
    <w:p w14:paraId="46483C5D" w14:textId="77777777" w:rsidR="00C17C35" w:rsidRPr="00DF5FA7" w:rsidRDefault="00F863FD" w:rsidP="00C17C35">
      <w:pPr>
        <w:jc w:val="center"/>
        <w:rPr>
          <w:rFonts w:ascii="Arial" w:hAnsi="Arial" w:cs="Arial"/>
          <w:sz w:val="18"/>
          <w:szCs w:val="18"/>
          <w:lang w:val="eu-ES"/>
        </w:rPr>
      </w:pPr>
      <w:r>
        <w:rPr>
          <w:rFonts w:ascii="Arial" w:hAnsi="Arial" w:cs="Arial"/>
          <w:noProof/>
          <w:sz w:val="18"/>
          <w:szCs w:val="18"/>
          <w:lang w:val="eu-ES"/>
        </w:rPr>
        <w:t>IDAZKARIA</w:t>
      </w:r>
      <w:r>
        <w:rPr>
          <w:rStyle w:val="Oin-oharrarenerreferentzia"/>
          <w:rFonts w:ascii="Arial" w:hAnsi="Arial" w:cs="Arial"/>
          <w:color w:val="FFFFFF"/>
          <w:sz w:val="18"/>
          <w:szCs w:val="18"/>
          <w:lang w:val="eu-ES"/>
        </w:rPr>
        <w:footnoteReference w:id="1"/>
      </w:r>
    </w:p>
    <w:p w14:paraId="5C40A01D" w14:textId="77777777" w:rsidR="00C17C35" w:rsidRDefault="00C17C35" w:rsidP="00C17C35">
      <w:pPr>
        <w:rPr>
          <w:rFonts w:ascii="Arial" w:hAnsi="Arial" w:cs="Arial"/>
          <w:sz w:val="18"/>
          <w:szCs w:val="18"/>
          <w:lang w:val="eu-ES"/>
        </w:rPr>
      </w:pPr>
    </w:p>
    <w:p w14:paraId="364B5AB1" w14:textId="77777777" w:rsidR="00C17C35" w:rsidRDefault="00C17C35" w:rsidP="00C17C35">
      <w:pPr>
        <w:rPr>
          <w:rFonts w:ascii="Arial" w:hAnsi="Arial" w:cs="Arial"/>
          <w:sz w:val="18"/>
          <w:szCs w:val="18"/>
          <w:lang w:val="eu-ES"/>
        </w:rPr>
      </w:pPr>
    </w:p>
    <w:p w14:paraId="03E31032" w14:textId="77777777" w:rsidR="00C17C35" w:rsidRDefault="00C17C35" w:rsidP="00C17C35">
      <w:pPr>
        <w:rPr>
          <w:rFonts w:ascii="Arial" w:hAnsi="Arial" w:cs="Arial"/>
          <w:sz w:val="18"/>
          <w:szCs w:val="18"/>
          <w:lang w:val="eu-ES"/>
        </w:rPr>
      </w:pPr>
    </w:p>
    <w:p w14:paraId="38F1041D" w14:textId="77777777" w:rsidR="00AB3AC2" w:rsidRPr="00DF5FA7" w:rsidRDefault="00AB3AC2">
      <w:pPr>
        <w:jc w:val="center"/>
        <w:rPr>
          <w:rFonts w:ascii="Arial" w:hAnsi="Arial" w:cs="Arial"/>
          <w:sz w:val="18"/>
          <w:szCs w:val="18"/>
          <w:lang w:val="eu-ES"/>
        </w:rPr>
        <w:sectPr w:rsidR="00AB3AC2" w:rsidRPr="00DF5FA7">
          <w:headerReference w:type="even" r:id="rId7"/>
          <w:headerReference w:type="default" r:id="rId8"/>
          <w:footerReference w:type="even" r:id="rId9"/>
          <w:footerReference w:type="default" r:id="rId10"/>
          <w:headerReference w:type="first" r:id="rId11"/>
          <w:footerReference w:type="first" r:id="rId12"/>
          <w:pgSz w:w="11907" w:h="16840" w:code="9"/>
          <w:pgMar w:top="2586" w:right="1134" w:bottom="1418" w:left="1134" w:header="567" w:footer="720" w:gutter="0"/>
          <w:cols w:space="720"/>
        </w:sectPr>
      </w:pPr>
    </w:p>
    <w:p w14:paraId="2CF1E065" w14:textId="14652299" w:rsidR="00F863FD" w:rsidRDefault="00F863FD" w:rsidP="00F863FD">
      <w:pPr>
        <w:pStyle w:val="Titulua"/>
        <w:rPr>
          <w:rFonts w:ascii="Arial" w:hAnsi="Arial" w:cs="Arial"/>
          <w:sz w:val="18"/>
        </w:rPr>
      </w:pPr>
      <w:r>
        <w:rPr>
          <w:rFonts w:ascii="Arial" w:hAnsi="Arial" w:cs="Arial"/>
          <w:sz w:val="18"/>
        </w:rPr>
        <w:t>DECRETO DE ALCALDIA</w:t>
      </w:r>
    </w:p>
    <w:p w14:paraId="563A3D49" w14:textId="77777777" w:rsidR="00F863FD" w:rsidRDefault="00F863FD" w:rsidP="00F863FD">
      <w:pPr>
        <w:rPr>
          <w:rFonts w:ascii="Arial" w:hAnsi="Arial" w:cs="Arial"/>
          <w:b/>
          <w:sz w:val="18"/>
        </w:rPr>
      </w:pPr>
    </w:p>
    <w:p w14:paraId="30BD1F40" w14:textId="1E798CD4" w:rsidR="00F863FD" w:rsidRDefault="00F863FD" w:rsidP="00F863FD">
      <w:pPr>
        <w:rPr>
          <w:rFonts w:ascii="Arial" w:hAnsi="Arial" w:cs="Arial"/>
          <w:sz w:val="18"/>
        </w:rPr>
      </w:pPr>
      <w:r>
        <w:rPr>
          <w:rFonts w:ascii="Arial" w:hAnsi="Arial" w:cs="Arial"/>
          <w:b/>
          <w:noProof/>
          <w:sz w:val="18"/>
        </w:rPr>
        <w:t>EXPEDIENTEA</w:t>
      </w:r>
      <w:r>
        <w:rPr>
          <w:rFonts w:ascii="Arial" w:hAnsi="Arial" w:cs="Arial"/>
          <w:noProof/>
          <w:sz w:val="18"/>
        </w:rPr>
        <w:t>: 2020ILAK0001</w:t>
      </w:r>
    </w:p>
    <w:p w14:paraId="6264A5B3" w14:textId="77777777" w:rsidR="00F863FD" w:rsidRDefault="00F863FD" w:rsidP="00F863FD">
      <w:pPr>
        <w:rPr>
          <w:rFonts w:ascii="Arial" w:hAnsi="Arial" w:cs="Arial"/>
          <w:sz w:val="18"/>
        </w:rPr>
      </w:pPr>
    </w:p>
    <w:p w14:paraId="4A35C0DC" w14:textId="78BB84F7" w:rsidR="00F863FD" w:rsidRDefault="00F863FD" w:rsidP="00F863FD">
      <w:pPr>
        <w:rPr>
          <w:rFonts w:ascii="Arial" w:hAnsi="Arial" w:cs="Arial"/>
          <w:sz w:val="18"/>
        </w:rPr>
      </w:pPr>
      <w:r>
        <w:rPr>
          <w:rFonts w:ascii="Arial" w:hAnsi="Arial" w:cs="Arial"/>
          <w:b/>
          <w:sz w:val="18"/>
        </w:rPr>
        <w:t>ASUNTO</w:t>
      </w:r>
      <w:r>
        <w:rPr>
          <w:rFonts w:ascii="Arial" w:hAnsi="Arial" w:cs="Arial"/>
          <w:sz w:val="18"/>
        </w:rPr>
        <w:t xml:space="preserve">: </w:t>
      </w:r>
      <w:proofErr w:type="spellStart"/>
      <w:r>
        <w:rPr>
          <w:rFonts w:ascii="Arial" w:hAnsi="Arial" w:cs="Arial"/>
          <w:sz w:val="18"/>
          <w:lang w:val="eu-ES"/>
        </w:rPr>
        <w:t>N</w:t>
      </w:r>
      <w:r w:rsidRPr="00671E32">
        <w:rPr>
          <w:rFonts w:ascii="Arial" w:hAnsi="Arial" w:cs="Arial"/>
          <w:sz w:val="18"/>
          <w:lang w:val="eu-ES"/>
        </w:rPr>
        <w:t>ombramiento</w:t>
      </w:r>
      <w:proofErr w:type="spellEnd"/>
      <w:r w:rsidRPr="00671E32">
        <w:rPr>
          <w:rFonts w:ascii="Arial" w:hAnsi="Arial" w:cs="Arial"/>
          <w:sz w:val="18"/>
          <w:lang w:val="eu-ES"/>
        </w:rPr>
        <w:t xml:space="preserve"> de </w:t>
      </w:r>
      <w:proofErr w:type="spellStart"/>
      <w:r w:rsidRPr="00671E32">
        <w:rPr>
          <w:rFonts w:ascii="Arial" w:hAnsi="Arial" w:cs="Arial"/>
          <w:sz w:val="18"/>
          <w:lang w:val="eu-ES"/>
        </w:rPr>
        <w:t>interventora</w:t>
      </w:r>
      <w:proofErr w:type="spellEnd"/>
      <w:r w:rsidRPr="00671E32">
        <w:rPr>
          <w:rFonts w:ascii="Arial" w:hAnsi="Arial" w:cs="Arial"/>
          <w:sz w:val="18"/>
          <w:lang w:val="eu-ES"/>
        </w:rPr>
        <w:t xml:space="preserve"> </w:t>
      </w:r>
      <w:proofErr w:type="spellStart"/>
      <w:r w:rsidRPr="00671E32">
        <w:rPr>
          <w:rFonts w:ascii="Arial" w:hAnsi="Arial" w:cs="Arial"/>
          <w:sz w:val="18"/>
          <w:lang w:val="eu-ES"/>
        </w:rPr>
        <w:t>interina</w:t>
      </w:r>
      <w:proofErr w:type="spellEnd"/>
    </w:p>
    <w:p w14:paraId="0B3482EE" w14:textId="77777777" w:rsidR="00F863FD" w:rsidRDefault="00F863FD" w:rsidP="00F863FD">
      <w:pPr>
        <w:rPr>
          <w:rFonts w:ascii="Arial" w:hAnsi="Arial" w:cs="Arial"/>
          <w:sz w:val="18"/>
        </w:rPr>
      </w:pPr>
    </w:p>
    <w:p w14:paraId="788F911D" w14:textId="1D5A26F5" w:rsidR="00F863FD" w:rsidRDefault="00F863FD" w:rsidP="00F863FD">
      <w:pPr>
        <w:rPr>
          <w:rFonts w:ascii="Arial" w:hAnsi="Arial" w:cs="Arial"/>
          <w:sz w:val="18"/>
        </w:rPr>
      </w:pPr>
      <w:r>
        <w:rPr>
          <w:rFonts w:ascii="Arial" w:hAnsi="Arial" w:cs="Arial"/>
          <w:b/>
          <w:sz w:val="18"/>
        </w:rPr>
        <w:t xml:space="preserve">DESTINATARIO: </w:t>
      </w:r>
      <w:r>
        <w:rPr>
          <w:rFonts w:ascii="Arial" w:hAnsi="Arial" w:cs="Arial"/>
          <w:noProof/>
          <w:sz w:val="18"/>
        </w:rPr>
        <w:t xml:space="preserve"> GIPUZKOAKO FORU ALDUNDIA</w:t>
      </w:r>
    </w:p>
    <w:p w14:paraId="36BF0FA1" w14:textId="77777777" w:rsidR="00F863FD" w:rsidRDefault="00F863FD" w:rsidP="00F863FD">
      <w:pPr>
        <w:rPr>
          <w:rFonts w:ascii="Arial" w:hAnsi="Arial" w:cs="Arial"/>
          <w:sz w:val="18"/>
        </w:rPr>
      </w:pPr>
    </w:p>
    <w:p w14:paraId="5AC76456" w14:textId="06ED03AE" w:rsidR="00F863FD" w:rsidRDefault="00F863FD" w:rsidP="00F863FD">
      <w:pPr>
        <w:rPr>
          <w:rFonts w:ascii="Arial" w:hAnsi="Arial" w:cs="Arial"/>
          <w:noProof/>
          <w:sz w:val="18"/>
        </w:rPr>
      </w:pPr>
      <w:r>
        <w:rPr>
          <w:rFonts w:ascii="Arial" w:hAnsi="Arial" w:cs="Arial"/>
          <w:b/>
          <w:sz w:val="18"/>
        </w:rPr>
        <w:t>DATA:</w:t>
      </w:r>
      <w:r>
        <w:rPr>
          <w:rFonts w:ascii="Arial" w:hAnsi="Arial" w:cs="Arial"/>
          <w:sz w:val="18"/>
        </w:rPr>
        <w:t xml:space="preserve"> </w:t>
      </w:r>
      <w:r>
        <w:rPr>
          <w:rFonts w:ascii="Arial" w:hAnsi="Arial" w:cs="Arial"/>
          <w:noProof/>
          <w:sz w:val="18"/>
        </w:rPr>
        <w:t>2020/11/13</w:t>
      </w:r>
    </w:p>
    <w:p w14:paraId="4DB2D140" w14:textId="77777777" w:rsidR="00F863FD" w:rsidRDefault="00F863FD" w:rsidP="00F863FD">
      <w:pPr>
        <w:rPr>
          <w:rFonts w:ascii="Arial" w:hAnsi="Arial" w:cs="Arial"/>
          <w:sz w:val="18"/>
        </w:rPr>
      </w:pPr>
    </w:p>
    <w:p w14:paraId="2E6110B5" w14:textId="77777777" w:rsidR="00F863FD" w:rsidRDefault="00F863FD" w:rsidP="00F863FD">
      <w:pPr>
        <w:rPr>
          <w:rFonts w:ascii="Arial" w:hAnsi="Arial" w:cs="Arial"/>
          <w:sz w:val="18"/>
        </w:rPr>
      </w:pPr>
    </w:p>
    <w:p w14:paraId="3996E236" w14:textId="77777777" w:rsidR="00F863FD" w:rsidRDefault="00F863FD" w:rsidP="00F863FD">
      <w:pPr>
        <w:jc w:val="both"/>
        <w:rPr>
          <w:rFonts w:ascii="Arial" w:hAnsi="Arial" w:cs="Arial"/>
          <w:sz w:val="18"/>
          <w:lang w:val="eu-ES"/>
        </w:rPr>
      </w:pPr>
      <w:r w:rsidRPr="00671E32">
        <w:rPr>
          <w:rFonts w:ascii="Arial" w:hAnsi="Arial" w:cs="Arial"/>
          <w:sz w:val="18"/>
          <w:lang w:val="eu-ES"/>
        </w:rPr>
        <w:t xml:space="preserve">El </w:t>
      </w:r>
      <w:proofErr w:type="spellStart"/>
      <w:r w:rsidRPr="00671E32">
        <w:rPr>
          <w:rFonts w:ascii="Arial" w:hAnsi="Arial" w:cs="Arial"/>
          <w:sz w:val="18"/>
          <w:lang w:val="eu-ES"/>
        </w:rPr>
        <w:t>Ayuntamiento</w:t>
      </w:r>
      <w:proofErr w:type="spellEnd"/>
      <w:r w:rsidRPr="00671E32">
        <w:rPr>
          <w:rFonts w:ascii="Arial" w:hAnsi="Arial" w:cs="Arial"/>
          <w:sz w:val="18"/>
          <w:lang w:val="eu-ES"/>
        </w:rPr>
        <w:t xml:space="preserve"> de Aretxabaleta </w:t>
      </w:r>
      <w:proofErr w:type="spellStart"/>
      <w:r w:rsidRPr="00671E32">
        <w:rPr>
          <w:rFonts w:ascii="Arial" w:hAnsi="Arial" w:cs="Arial"/>
          <w:sz w:val="18"/>
          <w:lang w:val="eu-ES"/>
        </w:rPr>
        <w:t>aprobó</w:t>
      </w:r>
      <w:proofErr w:type="spellEnd"/>
      <w:r w:rsidRPr="00671E32">
        <w:rPr>
          <w:rFonts w:ascii="Arial" w:hAnsi="Arial" w:cs="Arial"/>
          <w:sz w:val="18"/>
          <w:lang w:val="eu-ES"/>
        </w:rPr>
        <w:t xml:space="preserve"> el 1 de </w:t>
      </w:r>
      <w:proofErr w:type="spellStart"/>
      <w:r w:rsidRPr="00671E32">
        <w:rPr>
          <w:rFonts w:ascii="Arial" w:hAnsi="Arial" w:cs="Arial"/>
          <w:sz w:val="18"/>
          <w:lang w:val="eu-ES"/>
        </w:rPr>
        <w:t>junio</w:t>
      </w:r>
      <w:proofErr w:type="spellEnd"/>
      <w:r w:rsidRPr="00671E32">
        <w:rPr>
          <w:rFonts w:ascii="Arial" w:hAnsi="Arial" w:cs="Arial"/>
          <w:sz w:val="18"/>
          <w:lang w:val="eu-ES"/>
        </w:rPr>
        <w:t xml:space="preserve"> de 2020 </w:t>
      </w:r>
      <w:proofErr w:type="spellStart"/>
      <w:r w:rsidRPr="00671E32">
        <w:rPr>
          <w:rFonts w:ascii="Arial" w:hAnsi="Arial" w:cs="Arial"/>
          <w:sz w:val="18"/>
          <w:lang w:val="eu-ES"/>
        </w:rPr>
        <w:t>la</w:t>
      </w:r>
      <w:r>
        <w:rPr>
          <w:rFonts w:ascii="Arial" w:hAnsi="Arial" w:cs="Arial"/>
          <w:sz w:val="18"/>
          <w:lang w:val="eu-ES"/>
        </w:rPr>
        <w:t>s</w:t>
      </w:r>
      <w:proofErr w:type="spellEnd"/>
      <w:r>
        <w:rPr>
          <w:rFonts w:ascii="Arial" w:hAnsi="Arial" w:cs="Arial"/>
          <w:sz w:val="18"/>
          <w:lang w:val="eu-ES"/>
        </w:rPr>
        <w:t xml:space="preserve"> </w:t>
      </w:r>
      <w:proofErr w:type="spellStart"/>
      <w:r>
        <w:rPr>
          <w:rFonts w:ascii="Arial" w:hAnsi="Arial" w:cs="Arial"/>
          <w:sz w:val="18"/>
          <w:lang w:val="eu-ES"/>
        </w:rPr>
        <w:t>bases</w:t>
      </w:r>
      <w:proofErr w:type="spellEnd"/>
      <w:r>
        <w:rPr>
          <w:rFonts w:ascii="Arial" w:hAnsi="Arial" w:cs="Arial"/>
          <w:sz w:val="18"/>
          <w:lang w:val="eu-ES"/>
        </w:rPr>
        <w:t xml:space="preserve"> para </w:t>
      </w:r>
      <w:proofErr w:type="spellStart"/>
      <w:r>
        <w:rPr>
          <w:rFonts w:ascii="Arial" w:hAnsi="Arial" w:cs="Arial"/>
          <w:sz w:val="18"/>
          <w:lang w:val="eu-ES"/>
        </w:rPr>
        <w:t>cubrir</w:t>
      </w:r>
      <w:proofErr w:type="spellEnd"/>
      <w:r>
        <w:rPr>
          <w:rFonts w:ascii="Arial" w:hAnsi="Arial" w:cs="Arial"/>
          <w:sz w:val="18"/>
          <w:lang w:val="eu-ES"/>
        </w:rPr>
        <w:t xml:space="preserve"> el </w:t>
      </w:r>
      <w:proofErr w:type="spellStart"/>
      <w:r>
        <w:rPr>
          <w:rFonts w:ascii="Arial" w:hAnsi="Arial" w:cs="Arial"/>
          <w:sz w:val="18"/>
          <w:lang w:val="eu-ES"/>
        </w:rPr>
        <w:t>puesto</w:t>
      </w:r>
      <w:proofErr w:type="spellEnd"/>
      <w:r>
        <w:rPr>
          <w:rFonts w:ascii="Arial" w:hAnsi="Arial" w:cs="Arial"/>
          <w:sz w:val="18"/>
          <w:lang w:val="eu-ES"/>
        </w:rPr>
        <w:t xml:space="preserve"> </w:t>
      </w:r>
      <w:r w:rsidRPr="00671E32">
        <w:rPr>
          <w:rFonts w:ascii="Arial" w:hAnsi="Arial" w:cs="Arial"/>
          <w:sz w:val="18"/>
          <w:lang w:val="eu-ES"/>
        </w:rPr>
        <w:t xml:space="preserve">de </w:t>
      </w:r>
      <w:proofErr w:type="spellStart"/>
      <w:r w:rsidRPr="00671E32">
        <w:rPr>
          <w:rFonts w:ascii="Arial" w:hAnsi="Arial" w:cs="Arial"/>
          <w:sz w:val="18"/>
          <w:lang w:val="eu-ES"/>
        </w:rPr>
        <w:t>Intervención</w:t>
      </w:r>
      <w:proofErr w:type="spellEnd"/>
      <w:r w:rsidRPr="00671E32">
        <w:rPr>
          <w:rFonts w:ascii="Arial" w:hAnsi="Arial" w:cs="Arial"/>
          <w:sz w:val="18"/>
          <w:lang w:val="eu-ES"/>
        </w:rPr>
        <w:t xml:space="preserve"> del </w:t>
      </w:r>
      <w:proofErr w:type="spellStart"/>
      <w:r w:rsidRPr="00671E32">
        <w:rPr>
          <w:rFonts w:ascii="Arial" w:hAnsi="Arial" w:cs="Arial"/>
          <w:sz w:val="18"/>
          <w:lang w:val="eu-ES"/>
        </w:rPr>
        <w:t>Ayuntamiento</w:t>
      </w:r>
      <w:proofErr w:type="spellEnd"/>
      <w:r w:rsidRPr="00671E32">
        <w:rPr>
          <w:rFonts w:ascii="Arial" w:hAnsi="Arial" w:cs="Arial"/>
          <w:sz w:val="18"/>
          <w:lang w:val="eu-ES"/>
        </w:rPr>
        <w:t xml:space="preserve"> de Aretxabaleta y mediante </w:t>
      </w:r>
      <w:proofErr w:type="spellStart"/>
      <w:r w:rsidRPr="00671E32">
        <w:rPr>
          <w:rFonts w:ascii="Arial" w:hAnsi="Arial" w:cs="Arial"/>
          <w:sz w:val="18"/>
          <w:lang w:val="eu-ES"/>
        </w:rPr>
        <w:t>Decreto</w:t>
      </w:r>
      <w:proofErr w:type="spellEnd"/>
      <w:r w:rsidRPr="00671E32">
        <w:rPr>
          <w:rFonts w:ascii="Arial" w:hAnsi="Arial" w:cs="Arial"/>
          <w:sz w:val="18"/>
          <w:lang w:val="eu-ES"/>
        </w:rPr>
        <w:t xml:space="preserve"> de </w:t>
      </w:r>
      <w:proofErr w:type="spellStart"/>
      <w:r w:rsidRPr="00671E32">
        <w:rPr>
          <w:rFonts w:ascii="Arial" w:hAnsi="Arial" w:cs="Arial"/>
          <w:sz w:val="18"/>
          <w:lang w:val="eu-ES"/>
        </w:rPr>
        <w:t>Alcaldía</w:t>
      </w:r>
      <w:proofErr w:type="spellEnd"/>
      <w:r w:rsidRPr="00671E32">
        <w:rPr>
          <w:rFonts w:ascii="Arial" w:hAnsi="Arial" w:cs="Arial"/>
          <w:sz w:val="18"/>
          <w:lang w:val="eu-ES"/>
        </w:rPr>
        <w:t xml:space="preserve"> de 8 de </w:t>
      </w:r>
      <w:proofErr w:type="spellStart"/>
      <w:r w:rsidRPr="00671E32">
        <w:rPr>
          <w:rFonts w:ascii="Arial" w:hAnsi="Arial" w:cs="Arial"/>
          <w:sz w:val="18"/>
          <w:lang w:val="eu-ES"/>
        </w:rPr>
        <w:t>agosto</w:t>
      </w:r>
      <w:proofErr w:type="spellEnd"/>
      <w:r w:rsidRPr="00671E32">
        <w:rPr>
          <w:rFonts w:ascii="Arial" w:hAnsi="Arial" w:cs="Arial"/>
          <w:sz w:val="18"/>
          <w:lang w:val="eu-ES"/>
        </w:rPr>
        <w:t xml:space="preserve"> </w:t>
      </w:r>
      <w:proofErr w:type="spellStart"/>
      <w:r w:rsidRPr="00671E32">
        <w:rPr>
          <w:rFonts w:ascii="Arial" w:hAnsi="Arial" w:cs="Arial"/>
          <w:sz w:val="18"/>
          <w:lang w:val="eu-ES"/>
        </w:rPr>
        <w:t>se</w:t>
      </w:r>
      <w:proofErr w:type="spellEnd"/>
      <w:r w:rsidRPr="00671E32">
        <w:rPr>
          <w:rFonts w:ascii="Arial" w:hAnsi="Arial" w:cs="Arial"/>
          <w:sz w:val="18"/>
          <w:lang w:val="eu-ES"/>
        </w:rPr>
        <w:t xml:space="preserve"> </w:t>
      </w:r>
      <w:proofErr w:type="spellStart"/>
      <w:r w:rsidRPr="00671E32">
        <w:rPr>
          <w:rFonts w:ascii="Arial" w:hAnsi="Arial" w:cs="Arial"/>
          <w:sz w:val="18"/>
          <w:lang w:val="eu-ES"/>
        </w:rPr>
        <w:t>aprobó</w:t>
      </w:r>
      <w:proofErr w:type="spellEnd"/>
      <w:r w:rsidRPr="00671E32">
        <w:rPr>
          <w:rFonts w:ascii="Arial" w:hAnsi="Arial" w:cs="Arial"/>
          <w:sz w:val="18"/>
          <w:lang w:val="eu-ES"/>
        </w:rPr>
        <w:t xml:space="preserve"> la lista </w:t>
      </w:r>
      <w:proofErr w:type="spellStart"/>
      <w:r w:rsidRPr="00671E32">
        <w:rPr>
          <w:rFonts w:ascii="Arial" w:hAnsi="Arial" w:cs="Arial"/>
          <w:sz w:val="18"/>
          <w:lang w:val="eu-ES"/>
        </w:rPr>
        <w:t>definitiva</w:t>
      </w:r>
      <w:proofErr w:type="spellEnd"/>
      <w:r w:rsidRPr="00671E32">
        <w:rPr>
          <w:rFonts w:ascii="Arial" w:hAnsi="Arial" w:cs="Arial"/>
          <w:sz w:val="18"/>
          <w:lang w:val="eu-ES"/>
        </w:rPr>
        <w:t xml:space="preserve"> de </w:t>
      </w:r>
      <w:proofErr w:type="spellStart"/>
      <w:r w:rsidRPr="00671E32">
        <w:rPr>
          <w:rFonts w:ascii="Arial" w:hAnsi="Arial" w:cs="Arial"/>
          <w:sz w:val="18"/>
          <w:lang w:val="eu-ES"/>
        </w:rPr>
        <w:t>admitidos</w:t>
      </w:r>
      <w:proofErr w:type="spellEnd"/>
      <w:r w:rsidRPr="00671E32">
        <w:rPr>
          <w:rFonts w:ascii="Arial" w:hAnsi="Arial" w:cs="Arial"/>
          <w:sz w:val="18"/>
          <w:lang w:val="eu-ES"/>
        </w:rPr>
        <w:t xml:space="preserve"> y </w:t>
      </w:r>
      <w:proofErr w:type="spellStart"/>
      <w:r w:rsidRPr="00671E32">
        <w:rPr>
          <w:rFonts w:ascii="Arial" w:hAnsi="Arial" w:cs="Arial"/>
          <w:sz w:val="18"/>
          <w:lang w:val="eu-ES"/>
        </w:rPr>
        <w:t>excluidos</w:t>
      </w:r>
      <w:proofErr w:type="spellEnd"/>
      <w:r w:rsidRPr="00671E32">
        <w:rPr>
          <w:rFonts w:ascii="Arial" w:hAnsi="Arial" w:cs="Arial"/>
          <w:sz w:val="18"/>
          <w:lang w:val="eu-ES"/>
        </w:rPr>
        <w:t>.</w:t>
      </w:r>
      <w:r w:rsidRPr="00671E32">
        <w:rPr>
          <w:rFonts w:ascii="Arial" w:hAnsi="Arial" w:cs="Arial"/>
          <w:sz w:val="18"/>
          <w:lang w:val="eu-ES"/>
        </w:rPr>
        <w:br/>
      </w:r>
      <w:r w:rsidRPr="00671E32">
        <w:rPr>
          <w:rFonts w:ascii="Arial" w:hAnsi="Arial" w:cs="Arial"/>
          <w:sz w:val="18"/>
          <w:lang w:val="eu-ES"/>
        </w:rPr>
        <w:br/>
        <w:t xml:space="preserve">El 9 de </w:t>
      </w:r>
      <w:proofErr w:type="spellStart"/>
      <w:r w:rsidRPr="00671E32">
        <w:rPr>
          <w:rFonts w:ascii="Arial" w:hAnsi="Arial" w:cs="Arial"/>
          <w:sz w:val="18"/>
          <w:lang w:val="eu-ES"/>
        </w:rPr>
        <w:t>septiembre</w:t>
      </w:r>
      <w:proofErr w:type="spellEnd"/>
      <w:r w:rsidRPr="00671E32">
        <w:rPr>
          <w:rFonts w:ascii="Arial" w:hAnsi="Arial" w:cs="Arial"/>
          <w:sz w:val="18"/>
          <w:lang w:val="eu-ES"/>
        </w:rPr>
        <w:t xml:space="preserve"> </w:t>
      </w:r>
      <w:proofErr w:type="spellStart"/>
      <w:r w:rsidRPr="00671E32">
        <w:rPr>
          <w:rFonts w:ascii="Arial" w:hAnsi="Arial" w:cs="Arial"/>
          <w:sz w:val="18"/>
          <w:lang w:val="eu-ES"/>
        </w:rPr>
        <w:t>por</w:t>
      </w:r>
      <w:proofErr w:type="spellEnd"/>
      <w:r w:rsidRPr="00671E32">
        <w:rPr>
          <w:rFonts w:ascii="Arial" w:hAnsi="Arial" w:cs="Arial"/>
          <w:sz w:val="18"/>
          <w:lang w:val="eu-ES"/>
        </w:rPr>
        <w:t xml:space="preserve"> una parte, y los </w:t>
      </w:r>
      <w:proofErr w:type="spellStart"/>
      <w:r w:rsidRPr="00671E32">
        <w:rPr>
          <w:rFonts w:ascii="Arial" w:hAnsi="Arial" w:cs="Arial"/>
          <w:sz w:val="18"/>
          <w:lang w:val="eu-ES"/>
        </w:rPr>
        <w:t>días</w:t>
      </w:r>
      <w:proofErr w:type="spellEnd"/>
      <w:r w:rsidRPr="00671E32">
        <w:rPr>
          <w:rFonts w:ascii="Arial" w:hAnsi="Arial" w:cs="Arial"/>
          <w:sz w:val="18"/>
          <w:lang w:val="eu-ES"/>
        </w:rPr>
        <w:t xml:space="preserve"> 30 de </w:t>
      </w:r>
      <w:proofErr w:type="spellStart"/>
      <w:r w:rsidRPr="00671E32">
        <w:rPr>
          <w:rFonts w:ascii="Arial" w:hAnsi="Arial" w:cs="Arial"/>
          <w:sz w:val="18"/>
          <w:lang w:val="eu-ES"/>
        </w:rPr>
        <w:t>septiembre</w:t>
      </w:r>
      <w:proofErr w:type="spellEnd"/>
      <w:r w:rsidRPr="00671E32">
        <w:rPr>
          <w:rFonts w:ascii="Arial" w:hAnsi="Arial" w:cs="Arial"/>
          <w:sz w:val="18"/>
          <w:lang w:val="eu-ES"/>
        </w:rPr>
        <w:t xml:space="preserve">, 6 y 7 de </w:t>
      </w:r>
      <w:proofErr w:type="spellStart"/>
      <w:r w:rsidRPr="00671E32">
        <w:rPr>
          <w:rFonts w:ascii="Arial" w:hAnsi="Arial" w:cs="Arial"/>
          <w:sz w:val="18"/>
          <w:lang w:val="eu-ES"/>
        </w:rPr>
        <w:t>octubre</w:t>
      </w:r>
      <w:proofErr w:type="spellEnd"/>
      <w:r w:rsidRPr="00671E32">
        <w:rPr>
          <w:rFonts w:ascii="Arial" w:hAnsi="Arial" w:cs="Arial"/>
          <w:sz w:val="18"/>
          <w:lang w:val="eu-ES"/>
        </w:rPr>
        <w:t xml:space="preserve"> </w:t>
      </w:r>
      <w:proofErr w:type="spellStart"/>
      <w:r w:rsidRPr="00671E32">
        <w:rPr>
          <w:rFonts w:ascii="Arial" w:hAnsi="Arial" w:cs="Arial"/>
          <w:sz w:val="18"/>
          <w:lang w:val="eu-ES"/>
        </w:rPr>
        <w:t>se</w:t>
      </w:r>
      <w:proofErr w:type="spellEnd"/>
      <w:r w:rsidRPr="00671E32">
        <w:rPr>
          <w:rFonts w:ascii="Arial" w:hAnsi="Arial" w:cs="Arial"/>
          <w:sz w:val="18"/>
          <w:lang w:val="eu-ES"/>
        </w:rPr>
        <w:t xml:space="preserve"> </w:t>
      </w:r>
      <w:proofErr w:type="spellStart"/>
      <w:r w:rsidRPr="00671E32">
        <w:rPr>
          <w:rFonts w:ascii="Arial" w:hAnsi="Arial" w:cs="Arial"/>
          <w:sz w:val="18"/>
          <w:lang w:val="eu-ES"/>
        </w:rPr>
        <w:t>realizaron</w:t>
      </w:r>
      <w:proofErr w:type="spellEnd"/>
      <w:r w:rsidRPr="00671E32">
        <w:rPr>
          <w:rFonts w:ascii="Arial" w:hAnsi="Arial" w:cs="Arial"/>
          <w:sz w:val="18"/>
          <w:lang w:val="eu-ES"/>
        </w:rPr>
        <w:t xml:space="preserve"> los </w:t>
      </w:r>
      <w:proofErr w:type="spellStart"/>
      <w:r w:rsidRPr="00671E32">
        <w:rPr>
          <w:rFonts w:ascii="Arial" w:hAnsi="Arial" w:cs="Arial"/>
          <w:sz w:val="18"/>
          <w:lang w:val="eu-ES"/>
        </w:rPr>
        <w:t>exámenes</w:t>
      </w:r>
      <w:proofErr w:type="spellEnd"/>
      <w:r w:rsidRPr="00671E32">
        <w:rPr>
          <w:rFonts w:ascii="Arial" w:hAnsi="Arial" w:cs="Arial"/>
          <w:sz w:val="18"/>
          <w:lang w:val="eu-ES"/>
        </w:rPr>
        <w:t xml:space="preserve"> de</w:t>
      </w:r>
      <w:r>
        <w:rPr>
          <w:rFonts w:ascii="Arial" w:hAnsi="Arial" w:cs="Arial"/>
          <w:sz w:val="18"/>
          <w:lang w:val="eu-ES"/>
        </w:rPr>
        <w:t xml:space="preserve"> </w:t>
      </w:r>
      <w:r w:rsidRPr="00671E32">
        <w:rPr>
          <w:rFonts w:ascii="Arial" w:hAnsi="Arial" w:cs="Arial"/>
          <w:sz w:val="18"/>
          <w:lang w:val="eu-ES"/>
        </w:rPr>
        <w:t>l</w:t>
      </w:r>
      <w:r>
        <w:rPr>
          <w:rFonts w:ascii="Arial" w:hAnsi="Arial" w:cs="Arial"/>
          <w:sz w:val="18"/>
          <w:lang w:val="eu-ES"/>
        </w:rPr>
        <w:t>a</w:t>
      </w:r>
      <w:r w:rsidRPr="00671E32">
        <w:rPr>
          <w:rFonts w:ascii="Arial" w:hAnsi="Arial" w:cs="Arial"/>
          <w:sz w:val="18"/>
          <w:lang w:val="eu-ES"/>
        </w:rPr>
        <w:t xml:space="preserve"> </w:t>
      </w:r>
      <w:r>
        <w:rPr>
          <w:rFonts w:ascii="Arial" w:hAnsi="Arial" w:cs="Arial"/>
          <w:sz w:val="18"/>
          <w:lang w:val="eu-ES"/>
        </w:rPr>
        <w:t>fase</w:t>
      </w:r>
      <w:r w:rsidRPr="00671E32">
        <w:rPr>
          <w:rFonts w:ascii="Arial" w:hAnsi="Arial" w:cs="Arial"/>
          <w:sz w:val="18"/>
          <w:lang w:val="eu-ES"/>
        </w:rPr>
        <w:t xml:space="preserve"> de </w:t>
      </w:r>
      <w:proofErr w:type="spellStart"/>
      <w:r w:rsidRPr="00671E32">
        <w:rPr>
          <w:rFonts w:ascii="Arial" w:hAnsi="Arial" w:cs="Arial"/>
          <w:sz w:val="18"/>
          <w:lang w:val="eu-ES"/>
        </w:rPr>
        <w:t>oposición</w:t>
      </w:r>
      <w:proofErr w:type="spellEnd"/>
      <w:r w:rsidRPr="00671E32">
        <w:rPr>
          <w:rFonts w:ascii="Arial" w:hAnsi="Arial" w:cs="Arial"/>
          <w:sz w:val="18"/>
          <w:lang w:val="eu-ES"/>
        </w:rPr>
        <w:t xml:space="preserve"> y el 27 de </w:t>
      </w:r>
      <w:proofErr w:type="spellStart"/>
      <w:r w:rsidRPr="00671E32">
        <w:rPr>
          <w:rFonts w:ascii="Arial" w:hAnsi="Arial" w:cs="Arial"/>
          <w:sz w:val="18"/>
          <w:lang w:val="eu-ES"/>
        </w:rPr>
        <w:t>octubre</w:t>
      </w:r>
      <w:proofErr w:type="spellEnd"/>
      <w:r w:rsidRPr="00671E32">
        <w:rPr>
          <w:rFonts w:ascii="Arial" w:hAnsi="Arial" w:cs="Arial"/>
          <w:sz w:val="18"/>
          <w:lang w:val="eu-ES"/>
        </w:rPr>
        <w:t xml:space="preserve"> </w:t>
      </w:r>
      <w:proofErr w:type="spellStart"/>
      <w:r w:rsidRPr="00671E32">
        <w:rPr>
          <w:rFonts w:ascii="Arial" w:hAnsi="Arial" w:cs="Arial"/>
          <w:sz w:val="18"/>
          <w:lang w:val="eu-ES"/>
        </w:rPr>
        <w:t>se</w:t>
      </w:r>
      <w:proofErr w:type="spellEnd"/>
      <w:r w:rsidRPr="00671E32">
        <w:rPr>
          <w:rFonts w:ascii="Arial" w:hAnsi="Arial" w:cs="Arial"/>
          <w:sz w:val="18"/>
          <w:lang w:val="eu-ES"/>
        </w:rPr>
        <w:t xml:space="preserve"> </w:t>
      </w:r>
      <w:proofErr w:type="spellStart"/>
      <w:r w:rsidRPr="00671E32">
        <w:rPr>
          <w:rFonts w:ascii="Arial" w:hAnsi="Arial" w:cs="Arial"/>
          <w:sz w:val="18"/>
          <w:lang w:val="eu-ES"/>
        </w:rPr>
        <w:t>analizaron</w:t>
      </w:r>
      <w:proofErr w:type="spellEnd"/>
      <w:r w:rsidRPr="00671E32">
        <w:rPr>
          <w:rFonts w:ascii="Arial" w:hAnsi="Arial" w:cs="Arial"/>
          <w:sz w:val="18"/>
          <w:lang w:val="eu-ES"/>
        </w:rPr>
        <w:t xml:space="preserve"> los </w:t>
      </w:r>
      <w:proofErr w:type="spellStart"/>
      <w:r w:rsidRPr="00671E32">
        <w:rPr>
          <w:rFonts w:ascii="Arial" w:hAnsi="Arial" w:cs="Arial"/>
          <w:sz w:val="18"/>
          <w:lang w:val="eu-ES"/>
        </w:rPr>
        <w:t>méritos</w:t>
      </w:r>
      <w:proofErr w:type="spellEnd"/>
      <w:r w:rsidRPr="00671E32">
        <w:rPr>
          <w:rFonts w:ascii="Arial" w:hAnsi="Arial" w:cs="Arial"/>
          <w:sz w:val="18"/>
          <w:lang w:val="eu-ES"/>
        </w:rPr>
        <w:t xml:space="preserve"> de los </w:t>
      </w:r>
      <w:proofErr w:type="spellStart"/>
      <w:r w:rsidRPr="00671E32">
        <w:rPr>
          <w:rFonts w:ascii="Arial" w:hAnsi="Arial" w:cs="Arial"/>
          <w:sz w:val="18"/>
          <w:lang w:val="eu-ES"/>
        </w:rPr>
        <w:t>candidatos</w:t>
      </w:r>
      <w:proofErr w:type="spellEnd"/>
      <w:r w:rsidRPr="00671E32">
        <w:rPr>
          <w:rFonts w:ascii="Arial" w:hAnsi="Arial" w:cs="Arial"/>
          <w:sz w:val="18"/>
          <w:lang w:val="eu-ES"/>
        </w:rPr>
        <w:t xml:space="preserve">. </w:t>
      </w:r>
      <w:proofErr w:type="spellStart"/>
      <w:r w:rsidRPr="00671E32">
        <w:rPr>
          <w:rFonts w:ascii="Arial" w:hAnsi="Arial" w:cs="Arial"/>
          <w:sz w:val="18"/>
          <w:lang w:val="eu-ES"/>
        </w:rPr>
        <w:t>Asimismo</w:t>
      </w:r>
      <w:proofErr w:type="spellEnd"/>
      <w:r w:rsidRPr="00671E32">
        <w:rPr>
          <w:rFonts w:ascii="Arial" w:hAnsi="Arial" w:cs="Arial"/>
          <w:sz w:val="18"/>
          <w:lang w:val="eu-ES"/>
        </w:rPr>
        <w:t xml:space="preserve">, el </w:t>
      </w:r>
      <w:r>
        <w:rPr>
          <w:rFonts w:ascii="Arial" w:hAnsi="Arial" w:cs="Arial"/>
          <w:sz w:val="18"/>
          <w:lang w:val="eu-ES"/>
        </w:rPr>
        <w:t>Tribunal</w:t>
      </w:r>
      <w:r w:rsidRPr="00671E32">
        <w:rPr>
          <w:rFonts w:ascii="Arial" w:hAnsi="Arial" w:cs="Arial"/>
          <w:sz w:val="18"/>
          <w:lang w:val="eu-ES"/>
        </w:rPr>
        <w:t xml:space="preserve"> </w:t>
      </w:r>
      <w:proofErr w:type="spellStart"/>
      <w:r w:rsidRPr="00671E32">
        <w:rPr>
          <w:rFonts w:ascii="Arial" w:hAnsi="Arial" w:cs="Arial"/>
          <w:sz w:val="18"/>
          <w:lang w:val="eu-ES"/>
        </w:rPr>
        <w:t>determinó</w:t>
      </w:r>
      <w:proofErr w:type="spellEnd"/>
      <w:r w:rsidRPr="00671E32">
        <w:rPr>
          <w:rFonts w:ascii="Arial" w:hAnsi="Arial" w:cs="Arial"/>
          <w:sz w:val="18"/>
          <w:lang w:val="eu-ES"/>
        </w:rPr>
        <w:t xml:space="preserve"> los </w:t>
      </w:r>
      <w:proofErr w:type="spellStart"/>
      <w:r w:rsidRPr="00671E32">
        <w:rPr>
          <w:rFonts w:ascii="Arial" w:hAnsi="Arial" w:cs="Arial"/>
          <w:sz w:val="18"/>
          <w:lang w:val="eu-ES"/>
        </w:rPr>
        <w:t>puntos</w:t>
      </w:r>
      <w:proofErr w:type="spellEnd"/>
      <w:r w:rsidRPr="00671E32">
        <w:rPr>
          <w:rFonts w:ascii="Arial" w:hAnsi="Arial" w:cs="Arial"/>
          <w:sz w:val="18"/>
          <w:lang w:val="eu-ES"/>
        </w:rPr>
        <w:t xml:space="preserve"> </w:t>
      </w:r>
      <w:proofErr w:type="spellStart"/>
      <w:r w:rsidRPr="00671E32">
        <w:rPr>
          <w:rFonts w:ascii="Arial" w:hAnsi="Arial" w:cs="Arial"/>
          <w:sz w:val="18"/>
          <w:lang w:val="eu-ES"/>
        </w:rPr>
        <w:t>totales</w:t>
      </w:r>
      <w:proofErr w:type="spellEnd"/>
      <w:r w:rsidRPr="00671E32">
        <w:rPr>
          <w:rFonts w:ascii="Arial" w:hAnsi="Arial" w:cs="Arial"/>
          <w:sz w:val="18"/>
          <w:lang w:val="eu-ES"/>
        </w:rPr>
        <w:t xml:space="preserve"> </w:t>
      </w:r>
      <w:proofErr w:type="spellStart"/>
      <w:r w:rsidRPr="00671E32">
        <w:rPr>
          <w:rFonts w:ascii="Arial" w:hAnsi="Arial" w:cs="Arial"/>
          <w:sz w:val="18"/>
          <w:lang w:val="eu-ES"/>
        </w:rPr>
        <w:t>obtenidos</w:t>
      </w:r>
      <w:proofErr w:type="spellEnd"/>
      <w:r w:rsidRPr="00671E32">
        <w:rPr>
          <w:rFonts w:ascii="Arial" w:hAnsi="Arial" w:cs="Arial"/>
          <w:sz w:val="18"/>
          <w:lang w:val="eu-ES"/>
        </w:rPr>
        <w:t xml:space="preserve"> </w:t>
      </w:r>
      <w:proofErr w:type="spellStart"/>
      <w:r w:rsidRPr="00671E32">
        <w:rPr>
          <w:rFonts w:ascii="Arial" w:hAnsi="Arial" w:cs="Arial"/>
          <w:sz w:val="18"/>
          <w:lang w:val="eu-ES"/>
        </w:rPr>
        <w:t>por</w:t>
      </w:r>
      <w:proofErr w:type="spellEnd"/>
      <w:r w:rsidRPr="00671E32">
        <w:rPr>
          <w:rFonts w:ascii="Arial" w:hAnsi="Arial" w:cs="Arial"/>
          <w:sz w:val="18"/>
          <w:lang w:val="eu-ES"/>
        </w:rPr>
        <w:t xml:space="preserve"> los </w:t>
      </w:r>
      <w:proofErr w:type="spellStart"/>
      <w:r w:rsidRPr="00671E32">
        <w:rPr>
          <w:rFonts w:ascii="Arial" w:hAnsi="Arial" w:cs="Arial"/>
          <w:sz w:val="18"/>
          <w:lang w:val="eu-ES"/>
        </w:rPr>
        <w:t>candidatos</w:t>
      </w:r>
      <w:proofErr w:type="spellEnd"/>
      <w:r w:rsidRPr="00671E32">
        <w:rPr>
          <w:rFonts w:ascii="Arial" w:hAnsi="Arial" w:cs="Arial"/>
          <w:sz w:val="18"/>
          <w:lang w:val="eu-ES"/>
        </w:rPr>
        <w:t>.</w:t>
      </w:r>
    </w:p>
    <w:p w14:paraId="12110E8D" w14:textId="77777777" w:rsidR="00F863FD" w:rsidRDefault="00F863FD" w:rsidP="00F863FD">
      <w:pPr>
        <w:jc w:val="both"/>
        <w:rPr>
          <w:rFonts w:ascii="Arial" w:hAnsi="Arial" w:cs="Arial"/>
          <w:sz w:val="18"/>
          <w:lang w:val="eu-ES"/>
        </w:rPr>
      </w:pPr>
      <w:r w:rsidRPr="00671E32">
        <w:rPr>
          <w:rFonts w:ascii="Arial" w:hAnsi="Arial" w:cs="Arial"/>
          <w:sz w:val="18"/>
          <w:lang w:val="eu-ES"/>
        </w:rPr>
        <w:br/>
      </w:r>
      <w:proofErr w:type="spellStart"/>
      <w:r w:rsidRPr="00671E32">
        <w:rPr>
          <w:rFonts w:ascii="Arial" w:hAnsi="Arial" w:cs="Arial"/>
          <w:sz w:val="18"/>
          <w:lang w:val="eu-ES"/>
        </w:rPr>
        <w:t>Teniendo</w:t>
      </w:r>
      <w:proofErr w:type="spellEnd"/>
      <w:r w:rsidRPr="00671E32">
        <w:rPr>
          <w:rFonts w:ascii="Arial" w:hAnsi="Arial" w:cs="Arial"/>
          <w:sz w:val="18"/>
          <w:lang w:val="eu-ES"/>
        </w:rPr>
        <w:t xml:space="preserve"> </w:t>
      </w:r>
      <w:proofErr w:type="spellStart"/>
      <w:r w:rsidRPr="00671E32">
        <w:rPr>
          <w:rFonts w:ascii="Arial" w:hAnsi="Arial" w:cs="Arial"/>
          <w:sz w:val="18"/>
          <w:lang w:val="eu-ES"/>
        </w:rPr>
        <w:t>en</w:t>
      </w:r>
      <w:proofErr w:type="spellEnd"/>
      <w:r w:rsidRPr="00671E32">
        <w:rPr>
          <w:rFonts w:ascii="Arial" w:hAnsi="Arial" w:cs="Arial"/>
          <w:sz w:val="18"/>
          <w:lang w:val="eu-ES"/>
        </w:rPr>
        <w:t xml:space="preserve"> </w:t>
      </w:r>
      <w:proofErr w:type="spellStart"/>
      <w:r w:rsidRPr="00671E32">
        <w:rPr>
          <w:rFonts w:ascii="Arial" w:hAnsi="Arial" w:cs="Arial"/>
          <w:sz w:val="18"/>
          <w:lang w:val="eu-ES"/>
        </w:rPr>
        <w:t>cuenta</w:t>
      </w:r>
      <w:proofErr w:type="spellEnd"/>
      <w:r w:rsidRPr="00671E32">
        <w:rPr>
          <w:rFonts w:ascii="Arial" w:hAnsi="Arial" w:cs="Arial"/>
          <w:sz w:val="18"/>
          <w:lang w:val="eu-ES"/>
        </w:rPr>
        <w:t xml:space="preserve"> </w:t>
      </w:r>
      <w:proofErr w:type="spellStart"/>
      <w:r w:rsidRPr="00671E32">
        <w:rPr>
          <w:rFonts w:ascii="Arial" w:hAnsi="Arial" w:cs="Arial"/>
          <w:sz w:val="18"/>
          <w:lang w:val="eu-ES"/>
        </w:rPr>
        <w:t>las</w:t>
      </w:r>
      <w:proofErr w:type="spellEnd"/>
      <w:r w:rsidRPr="00671E32">
        <w:rPr>
          <w:rFonts w:ascii="Arial" w:hAnsi="Arial" w:cs="Arial"/>
          <w:sz w:val="18"/>
          <w:lang w:val="eu-ES"/>
        </w:rPr>
        <w:t xml:space="preserve"> </w:t>
      </w:r>
      <w:proofErr w:type="spellStart"/>
      <w:r w:rsidRPr="00671E32">
        <w:rPr>
          <w:rFonts w:ascii="Arial" w:hAnsi="Arial" w:cs="Arial"/>
          <w:sz w:val="18"/>
          <w:lang w:val="eu-ES"/>
        </w:rPr>
        <w:t>bases</w:t>
      </w:r>
      <w:proofErr w:type="spellEnd"/>
      <w:r w:rsidRPr="00671E32">
        <w:rPr>
          <w:rFonts w:ascii="Arial" w:hAnsi="Arial" w:cs="Arial"/>
          <w:sz w:val="18"/>
          <w:lang w:val="eu-ES"/>
        </w:rPr>
        <w:t xml:space="preserve"> y la </w:t>
      </w:r>
      <w:proofErr w:type="spellStart"/>
      <w:r w:rsidRPr="00671E32">
        <w:rPr>
          <w:rFonts w:ascii="Arial" w:hAnsi="Arial" w:cs="Arial"/>
          <w:sz w:val="18"/>
          <w:lang w:val="eu-ES"/>
        </w:rPr>
        <w:t>propuesta</w:t>
      </w:r>
      <w:proofErr w:type="spellEnd"/>
      <w:r w:rsidRPr="00671E32">
        <w:rPr>
          <w:rFonts w:ascii="Arial" w:hAnsi="Arial" w:cs="Arial"/>
          <w:sz w:val="18"/>
          <w:lang w:val="eu-ES"/>
        </w:rPr>
        <w:t xml:space="preserve"> </w:t>
      </w:r>
      <w:proofErr w:type="spellStart"/>
      <w:r w:rsidRPr="00671E32">
        <w:rPr>
          <w:rFonts w:ascii="Arial" w:hAnsi="Arial" w:cs="Arial"/>
          <w:sz w:val="18"/>
          <w:lang w:val="eu-ES"/>
        </w:rPr>
        <w:t>realizada</w:t>
      </w:r>
      <w:proofErr w:type="spellEnd"/>
      <w:r w:rsidRPr="00671E32">
        <w:rPr>
          <w:rFonts w:ascii="Arial" w:hAnsi="Arial" w:cs="Arial"/>
          <w:sz w:val="18"/>
          <w:lang w:val="eu-ES"/>
        </w:rPr>
        <w:t xml:space="preserve"> </w:t>
      </w:r>
      <w:proofErr w:type="spellStart"/>
      <w:r w:rsidRPr="00671E32">
        <w:rPr>
          <w:rFonts w:ascii="Arial" w:hAnsi="Arial" w:cs="Arial"/>
          <w:sz w:val="18"/>
          <w:lang w:val="eu-ES"/>
        </w:rPr>
        <w:t>por</w:t>
      </w:r>
      <w:proofErr w:type="spellEnd"/>
      <w:r w:rsidRPr="00671E32">
        <w:rPr>
          <w:rFonts w:ascii="Arial" w:hAnsi="Arial" w:cs="Arial"/>
          <w:sz w:val="18"/>
          <w:lang w:val="eu-ES"/>
        </w:rPr>
        <w:t xml:space="preserve"> el Tribunal, </w:t>
      </w:r>
      <w:proofErr w:type="spellStart"/>
      <w:r>
        <w:rPr>
          <w:rFonts w:ascii="Arial" w:hAnsi="Arial" w:cs="Arial"/>
          <w:sz w:val="18"/>
          <w:lang w:val="eu-ES"/>
        </w:rPr>
        <w:t>se</w:t>
      </w:r>
      <w:proofErr w:type="spellEnd"/>
      <w:r>
        <w:rPr>
          <w:rFonts w:ascii="Arial" w:hAnsi="Arial" w:cs="Arial"/>
          <w:sz w:val="18"/>
          <w:lang w:val="eu-ES"/>
        </w:rPr>
        <w:t xml:space="preserve"> </w:t>
      </w:r>
      <w:proofErr w:type="spellStart"/>
      <w:r>
        <w:rPr>
          <w:rFonts w:ascii="Arial" w:hAnsi="Arial" w:cs="Arial"/>
          <w:sz w:val="18"/>
          <w:lang w:val="eu-ES"/>
        </w:rPr>
        <w:t>resuelve</w:t>
      </w:r>
      <w:proofErr w:type="spellEnd"/>
      <w:r w:rsidRPr="00671E32">
        <w:rPr>
          <w:rFonts w:ascii="Arial" w:hAnsi="Arial" w:cs="Arial"/>
          <w:sz w:val="18"/>
          <w:lang w:val="eu-ES"/>
        </w:rPr>
        <w:t>:</w:t>
      </w:r>
    </w:p>
    <w:p w14:paraId="448BC075" w14:textId="3367F4AA" w:rsidR="00F863FD" w:rsidRDefault="00F863FD" w:rsidP="00F863FD">
      <w:pPr>
        <w:jc w:val="both"/>
        <w:rPr>
          <w:rFonts w:ascii="Arial" w:hAnsi="Arial" w:cs="Arial"/>
          <w:b/>
          <w:bCs/>
          <w:sz w:val="18"/>
          <w:lang w:val="eu-ES"/>
        </w:rPr>
      </w:pPr>
      <w:r w:rsidRPr="00671E32">
        <w:rPr>
          <w:rFonts w:ascii="Arial" w:hAnsi="Arial" w:cs="Arial"/>
          <w:sz w:val="18"/>
          <w:lang w:val="eu-ES"/>
        </w:rPr>
        <w:br/>
      </w:r>
    </w:p>
    <w:p w14:paraId="0BB5DF18" w14:textId="77777777" w:rsidR="00F863FD" w:rsidRDefault="00F863FD" w:rsidP="00F863FD">
      <w:pPr>
        <w:jc w:val="both"/>
        <w:rPr>
          <w:rFonts w:ascii="Arial" w:hAnsi="Arial" w:cs="Arial"/>
          <w:sz w:val="18"/>
          <w:lang w:val="eu-ES"/>
        </w:rPr>
      </w:pPr>
      <w:r>
        <w:rPr>
          <w:rFonts w:ascii="Arial" w:hAnsi="Arial" w:cs="Arial"/>
          <w:b/>
          <w:bCs/>
          <w:sz w:val="18"/>
          <w:lang w:val="eu-ES"/>
        </w:rPr>
        <w:t>RESOLUCIÓN</w:t>
      </w:r>
      <w:r w:rsidRPr="00671E32">
        <w:rPr>
          <w:rFonts w:ascii="Arial" w:hAnsi="Arial" w:cs="Arial"/>
          <w:b/>
          <w:bCs/>
          <w:sz w:val="18"/>
          <w:lang w:val="eu-ES"/>
        </w:rPr>
        <w:br/>
      </w:r>
      <w:r w:rsidRPr="00671E32">
        <w:rPr>
          <w:rFonts w:ascii="Arial" w:hAnsi="Arial" w:cs="Arial"/>
          <w:sz w:val="18"/>
          <w:lang w:val="eu-ES"/>
        </w:rPr>
        <w:br/>
      </w:r>
      <w:proofErr w:type="spellStart"/>
      <w:r w:rsidRPr="00671E32">
        <w:rPr>
          <w:rFonts w:ascii="Arial" w:hAnsi="Arial" w:cs="Arial"/>
          <w:b/>
          <w:bCs/>
          <w:sz w:val="18"/>
          <w:lang w:val="eu-ES"/>
        </w:rPr>
        <w:t>Decreto</w:t>
      </w:r>
      <w:proofErr w:type="spellEnd"/>
      <w:r w:rsidRPr="00671E32">
        <w:rPr>
          <w:rFonts w:ascii="Arial" w:hAnsi="Arial" w:cs="Arial"/>
          <w:b/>
          <w:bCs/>
          <w:sz w:val="18"/>
          <w:lang w:val="eu-ES"/>
        </w:rPr>
        <w:t xml:space="preserve"> de </w:t>
      </w:r>
      <w:proofErr w:type="spellStart"/>
      <w:r w:rsidRPr="00671E32">
        <w:rPr>
          <w:rFonts w:ascii="Arial" w:hAnsi="Arial" w:cs="Arial"/>
          <w:b/>
          <w:bCs/>
          <w:sz w:val="18"/>
          <w:lang w:val="eu-ES"/>
        </w:rPr>
        <w:t>Alcaldía</w:t>
      </w:r>
      <w:proofErr w:type="spellEnd"/>
      <w:r w:rsidRPr="00671E32">
        <w:rPr>
          <w:rFonts w:ascii="Arial" w:hAnsi="Arial" w:cs="Arial"/>
          <w:b/>
          <w:bCs/>
          <w:sz w:val="18"/>
          <w:lang w:val="eu-ES"/>
        </w:rPr>
        <w:t xml:space="preserve"> nº I 20/00903.-</w:t>
      </w:r>
      <w:r w:rsidRPr="00671E32">
        <w:rPr>
          <w:rFonts w:ascii="Arial" w:hAnsi="Arial" w:cs="Arial"/>
          <w:sz w:val="18"/>
          <w:lang w:val="eu-ES"/>
        </w:rPr>
        <w:t xml:space="preserve"> PRIMERO: </w:t>
      </w:r>
      <w:proofErr w:type="spellStart"/>
      <w:r w:rsidRPr="00671E32">
        <w:rPr>
          <w:rFonts w:ascii="Arial" w:hAnsi="Arial" w:cs="Arial"/>
          <w:sz w:val="18"/>
          <w:lang w:val="eu-ES"/>
        </w:rPr>
        <w:t>Proponer</w:t>
      </w:r>
      <w:proofErr w:type="spellEnd"/>
      <w:r w:rsidRPr="00671E32">
        <w:rPr>
          <w:rFonts w:ascii="Arial" w:hAnsi="Arial" w:cs="Arial"/>
          <w:sz w:val="18"/>
          <w:lang w:val="eu-ES"/>
        </w:rPr>
        <w:t xml:space="preserve"> a la </w:t>
      </w:r>
      <w:proofErr w:type="spellStart"/>
      <w:r w:rsidRPr="00671E32">
        <w:rPr>
          <w:rFonts w:ascii="Arial" w:hAnsi="Arial" w:cs="Arial"/>
          <w:sz w:val="18"/>
          <w:lang w:val="eu-ES"/>
        </w:rPr>
        <w:t>Diputación</w:t>
      </w:r>
      <w:proofErr w:type="spellEnd"/>
      <w:r w:rsidRPr="00671E32">
        <w:rPr>
          <w:rFonts w:ascii="Arial" w:hAnsi="Arial" w:cs="Arial"/>
          <w:sz w:val="18"/>
          <w:lang w:val="eu-ES"/>
        </w:rPr>
        <w:t xml:space="preserve"> Foral de Gipuzkoa el </w:t>
      </w:r>
      <w:proofErr w:type="spellStart"/>
      <w:r w:rsidRPr="00671E32">
        <w:rPr>
          <w:rFonts w:ascii="Arial" w:hAnsi="Arial" w:cs="Arial"/>
          <w:sz w:val="18"/>
          <w:lang w:val="eu-ES"/>
        </w:rPr>
        <w:t>nombramiento</w:t>
      </w:r>
      <w:proofErr w:type="spellEnd"/>
      <w:r w:rsidRPr="00671E32">
        <w:rPr>
          <w:rFonts w:ascii="Arial" w:hAnsi="Arial" w:cs="Arial"/>
          <w:sz w:val="18"/>
          <w:lang w:val="eu-ES"/>
        </w:rPr>
        <w:t xml:space="preserve"> de </w:t>
      </w:r>
      <w:proofErr w:type="spellStart"/>
      <w:r w:rsidRPr="00671E32">
        <w:rPr>
          <w:rFonts w:ascii="Arial" w:hAnsi="Arial" w:cs="Arial"/>
          <w:sz w:val="18"/>
          <w:lang w:val="eu-ES"/>
        </w:rPr>
        <w:t>interventora</w:t>
      </w:r>
      <w:proofErr w:type="spellEnd"/>
      <w:r w:rsidRPr="00671E32">
        <w:rPr>
          <w:rFonts w:ascii="Arial" w:hAnsi="Arial" w:cs="Arial"/>
          <w:sz w:val="18"/>
          <w:lang w:val="eu-ES"/>
        </w:rPr>
        <w:t xml:space="preserve"> </w:t>
      </w:r>
      <w:proofErr w:type="spellStart"/>
      <w:r w:rsidRPr="00671E32">
        <w:rPr>
          <w:rFonts w:ascii="Arial" w:hAnsi="Arial" w:cs="Arial"/>
          <w:sz w:val="18"/>
          <w:lang w:val="eu-ES"/>
        </w:rPr>
        <w:t>interina</w:t>
      </w:r>
      <w:proofErr w:type="spellEnd"/>
      <w:r w:rsidRPr="00671E32">
        <w:rPr>
          <w:rFonts w:ascii="Arial" w:hAnsi="Arial" w:cs="Arial"/>
          <w:sz w:val="18"/>
          <w:lang w:val="eu-ES"/>
        </w:rPr>
        <w:t xml:space="preserve"> del </w:t>
      </w:r>
      <w:proofErr w:type="spellStart"/>
      <w:r w:rsidRPr="00671E32">
        <w:rPr>
          <w:rFonts w:ascii="Arial" w:hAnsi="Arial" w:cs="Arial"/>
          <w:sz w:val="18"/>
          <w:lang w:val="eu-ES"/>
        </w:rPr>
        <w:t>Ayuntamiento</w:t>
      </w:r>
      <w:proofErr w:type="spellEnd"/>
      <w:r w:rsidRPr="00671E32">
        <w:rPr>
          <w:rFonts w:ascii="Arial" w:hAnsi="Arial" w:cs="Arial"/>
          <w:sz w:val="18"/>
          <w:lang w:val="eu-ES"/>
        </w:rPr>
        <w:t xml:space="preserve"> de Aretxabaleta a </w:t>
      </w:r>
      <w:proofErr w:type="spellStart"/>
      <w:r w:rsidRPr="00671E32">
        <w:rPr>
          <w:rFonts w:ascii="Arial" w:hAnsi="Arial" w:cs="Arial"/>
          <w:sz w:val="18"/>
          <w:lang w:val="eu-ES"/>
        </w:rPr>
        <w:t>Dña</w:t>
      </w:r>
      <w:proofErr w:type="spellEnd"/>
      <w:r w:rsidRPr="00671E32">
        <w:rPr>
          <w:rFonts w:ascii="Arial" w:hAnsi="Arial" w:cs="Arial"/>
          <w:sz w:val="18"/>
          <w:lang w:val="eu-ES"/>
        </w:rPr>
        <w:t>. Begoña Arenaza Bengoa.</w:t>
      </w:r>
    </w:p>
    <w:p w14:paraId="7AB7C83E" w14:textId="46D24535" w:rsidR="00F863FD" w:rsidRDefault="00F863FD" w:rsidP="00F863FD">
      <w:pPr>
        <w:jc w:val="both"/>
        <w:rPr>
          <w:rFonts w:ascii="Arial" w:hAnsi="Arial" w:cs="Arial"/>
          <w:sz w:val="18"/>
          <w:lang w:val="eu-ES"/>
        </w:rPr>
      </w:pPr>
      <w:r w:rsidRPr="00671E32">
        <w:rPr>
          <w:rFonts w:ascii="Arial" w:hAnsi="Arial" w:cs="Arial"/>
          <w:sz w:val="18"/>
          <w:lang w:val="eu-ES"/>
        </w:rPr>
        <w:br/>
        <w:t xml:space="preserve">SEGUNDO: A la hora de </w:t>
      </w:r>
      <w:proofErr w:type="spellStart"/>
      <w:r w:rsidRPr="00671E32">
        <w:rPr>
          <w:rFonts w:ascii="Arial" w:hAnsi="Arial" w:cs="Arial"/>
          <w:sz w:val="18"/>
          <w:lang w:val="eu-ES"/>
        </w:rPr>
        <w:t>constituir</w:t>
      </w:r>
      <w:proofErr w:type="spellEnd"/>
      <w:r w:rsidRPr="00671E32">
        <w:rPr>
          <w:rFonts w:ascii="Arial" w:hAnsi="Arial" w:cs="Arial"/>
          <w:sz w:val="18"/>
          <w:lang w:val="eu-ES"/>
        </w:rPr>
        <w:t xml:space="preserve"> la </w:t>
      </w:r>
      <w:proofErr w:type="spellStart"/>
      <w:r w:rsidRPr="00671E32">
        <w:rPr>
          <w:rFonts w:ascii="Arial" w:hAnsi="Arial" w:cs="Arial"/>
          <w:sz w:val="18"/>
          <w:lang w:val="eu-ES"/>
        </w:rPr>
        <w:t>bolsa</w:t>
      </w:r>
      <w:proofErr w:type="spellEnd"/>
      <w:r w:rsidRPr="00671E32">
        <w:rPr>
          <w:rFonts w:ascii="Arial" w:hAnsi="Arial" w:cs="Arial"/>
          <w:sz w:val="18"/>
          <w:lang w:val="eu-ES"/>
        </w:rPr>
        <w:t xml:space="preserve"> de </w:t>
      </w:r>
      <w:proofErr w:type="spellStart"/>
      <w:r w:rsidRPr="00671E32">
        <w:rPr>
          <w:rFonts w:ascii="Arial" w:hAnsi="Arial" w:cs="Arial"/>
          <w:sz w:val="18"/>
          <w:lang w:val="eu-ES"/>
        </w:rPr>
        <w:t>trabajo</w:t>
      </w:r>
      <w:proofErr w:type="spellEnd"/>
      <w:r w:rsidRPr="00671E32">
        <w:rPr>
          <w:rFonts w:ascii="Arial" w:hAnsi="Arial" w:cs="Arial"/>
          <w:sz w:val="18"/>
          <w:lang w:val="eu-ES"/>
        </w:rPr>
        <w:t xml:space="preserve"> </w:t>
      </w:r>
      <w:proofErr w:type="spellStart"/>
      <w:r w:rsidRPr="00671E32">
        <w:rPr>
          <w:rFonts w:ascii="Arial" w:hAnsi="Arial" w:cs="Arial"/>
          <w:sz w:val="18"/>
          <w:lang w:val="eu-ES"/>
        </w:rPr>
        <w:t>se</w:t>
      </w:r>
      <w:proofErr w:type="spellEnd"/>
      <w:r w:rsidRPr="00671E32">
        <w:rPr>
          <w:rFonts w:ascii="Arial" w:hAnsi="Arial" w:cs="Arial"/>
          <w:sz w:val="18"/>
          <w:lang w:val="eu-ES"/>
        </w:rPr>
        <w:t xml:space="preserve"> </w:t>
      </w:r>
      <w:proofErr w:type="spellStart"/>
      <w:r w:rsidRPr="00671E32">
        <w:rPr>
          <w:rFonts w:ascii="Arial" w:hAnsi="Arial" w:cs="Arial"/>
          <w:sz w:val="18"/>
          <w:lang w:val="eu-ES"/>
        </w:rPr>
        <w:t>tiene</w:t>
      </w:r>
      <w:proofErr w:type="spellEnd"/>
      <w:r w:rsidRPr="00671E32">
        <w:rPr>
          <w:rFonts w:ascii="Arial" w:hAnsi="Arial" w:cs="Arial"/>
          <w:sz w:val="18"/>
          <w:lang w:val="eu-ES"/>
        </w:rPr>
        <w:t xml:space="preserve"> </w:t>
      </w:r>
      <w:proofErr w:type="spellStart"/>
      <w:r w:rsidRPr="00671E32">
        <w:rPr>
          <w:rFonts w:ascii="Arial" w:hAnsi="Arial" w:cs="Arial"/>
          <w:sz w:val="18"/>
          <w:lang w:val="eu-ES"/>
        </w:rPr>
        <w:t>en</w:t>
      </w:r>
      <w:proofErr w:type="spellEnd"/>
      <w:r w:rsidRPr="00671E32">
        <w:rPr>
          <w:rFonts w:ascii="Arial" w:hAnsi="Arial" w:cs="Arial"/>
          <w:sz w:val="18"/>
          <w:lang w:val="eu-ES"/>
        </w:rPr>
        <w:t xml:space="preserve"> </w:t>
      </w:r>
      <w:proofErr w:type="spellStart"/>
      <w:r w:rsidRPr="00671E32">
        <w:rPr>
          <w:rFonts w:ascii="Arial" w:hAnsi="Arial" w:cs="Arial"/>
          <w:sz w:val="18"/>
          <w:lang w:val="eu-ES"/>
        </w:rPr>
        <w:t>cuenta</w:t>
      </w:r>
      <w:proofErr w:type="spellEnd"/>
      <w:r w:rsidRPr="00671E32">
        <w:rPr>
          <w:rFonts w:ascii="Arial" w:hAnsi="Arial" w:cs="Arial"/>
          <w:sz w:val="18"/>
          <w:lang w:val="eu-ES"/>
        </w:rPr>
        <w:t xml:space="preserve"> </w:t>
      </w:r>
      <w:proofErr w:type="spellStart"/>
      <w:r w:rsidRPr="00671E32">
        <w:rPr>
          <w:rFonts w:ascii="Arial" w:hAnsi="Arial" w:cs="Arial"/>
          <w:sz w:val="18"/>
          <w:lang w:val="eu-ES"/>
        </w:rPr>
        <w:t>que</w:t>
      </w:r>
      <w:proofErr w:type="spellEnd"/>
      <w:r w:rsidRPr="00671E32">
        <w:rPr>
          <w:rFonts w:ascii="Arial" w:hAnsi="Arial" w:cs="Arial"/>
          <w:sz w:val="18"/>
          <w:lang w:val="eu-ES"/>
        </w:rPr>
        <w:t xml:space="preserve"> </w:t>
      </w:r>
      <w:proofErr w:type="spellStart"/>
      <w:r w:rsidRPr="00671E32">
        <w:rPr>
          <w:rFonts w:ascii="Arial" w:hAnsi="Arial" w:cs="Arial"/>
          <w:sz w:val="18"/>
          <w:lang w:val="eu-ES"/>
        </w:rPr>
        <w:t>un</w:t>
      </w:r>
      <w:proofErr w:type="spellEnd"/>
      <w:r w:rsidRPr="00671E32">
        <w:rPr>
          <w:rFonts w:ascii="Arial" w:hAnsi="Arial" w:cs="Arial"/>
          <w:sz w:val="18"/>
          <w:lang w:val="eu-ES"/>
        </w:rPr>
        <w:t xml:space="preserve"> </w:t>
      </w:r>
      <w:proofErr w:type="spellStart"/>
      <w:r w:rsidRPr="00671E32">
        <w:rPr>
          <w:rFonts w:ascii="Arial" w:hAnsi="Arial" w:cs="Arial"/>
          <w:sz w:val="18"/>
          <w:lang w:val="eu-ES"/>
        </w:rPr>
        <w:t>candidato</w:t>
      </w:r>
      <w:proofErr w:type="spellEnd"/>
      <w:r>
        <w:rPr>
          <w:rFonts w:ascii="Arial" w:hAnsi="Arial" w:cs="Arial"/>
          <w:sz w:val="18"/>
          <w:lang w:val="eu-ES"/>
        </w:rPr>
        <w:t xml:space="preserve">, </w:t>
      </w:r>
      <w:proofErr w:type="spellStart"/>
      <w:r>
        <w:rPr>
          <w:rFonts w:ascii="Arial" w:hAnsi="Arial" w:cs="Arial"/>
          <w:sz w:val="18"/>
          <w:lang w:val="eu-ES"/>
        </w:rPr>
        <w:t>finalizada</w:t>
      </w:r>
      <w:proofErr w:type="spellEnd"/>
      <w:r>
        <w:rPr>
          <w:rFonts w:ascii="Arial" w:hAnsi="Arial" w:cs="Arial"/>
          <w:sz w:val="18"/>
          <w:lang w:val="eu-ES"/>
        </w:rPr>
        <w:t xml:space="preserve"> la fase de </w:t>
      </w:r>
      <w:proofErr w:type="spellStart"/>
      <w:r>
        <w:rPr>
          <w:rFonts w:ascii="Arial" w:hAnsi="Arial" w:cs="Arial"/>
          <w:sz w:val="18"/>
          <w:lang w:val="eu-ES"/>
        </w:rPr>
        <w:t>oposición</w:t>
      </w:r>
      <w:proofErr w:type="spellEnd"/>
      <w:r>
        <w:rPr>
          <w:rFonts w:ascii="Arial" w:hAnsi="Arial" w:cs="Arial"/>
          <w:sz w:val="18"/>
          <w:lang w:val="eu-ES"/>
        </w:rPr>
        <w:t xml:space="preserve">, </w:t>
      </w:r>
      <w:r w:rsidRPr="00671E32">
        <w:rPr>
          <w:rFonts w:ascii="Arial" w:hAnsi="Arial" w:cs="Arial"/>
          <w:sz w:val="18"/>
          <w:lang w:val="eu-ES"/>
        </w:rPr>
        <w:t xml:space="preserve"> </w:t>
      </w:r>
      <w:proofErr w:type="spellStart"/>
      <w:r w:rsidRPr="00671E32">
        <w:rPr>
          <w:rFonts w:ascii="Arial" w:hAnsi="Arial" w:cs="Arial"/>
          <w:sz w:val="18"/>
          <w:lang w:val="eu-ES"/>
        </w:rPr>
        <w:t>ha</w:t>
      </w:r>
      <w:proofErr w:type="spellEnd"/>
      <w:r w:rsidRPr="00671E32">
        <w:rPr>
          <w:rFonts w:ascii="Arial" w:hAnsi="Arial" w:cs="Arial"/>
          <w:sz w:val="18"/>
          <w:lang w:val="eu-ES"/>
        </w:rPr>
        <w:t xml:space="preserve"> </w:t>
      </w:r>
      <w:proofErr w:type="spellStart"/>
      <w:r w:rsidRPr="00671E32">
        <w:rPr>
          <w:rFonts w:ascii="Arial" w:hAnsi="Arial" w:cs="Arial"/>
          <w:sz w:val="18"/>
          <w:lang w:val="eu-ES"/>
        </w:rPr>
        <w:t>presentado</w:t>
      </w:r>
      <w:proofErr w:type="spellEnd"/>
      <w:r w:rsidRPr="00671E32">
        <w:rPr>
          <w:rFonts w:ascii="Arial" w:hAnsi="Arial" w:cs="Arial"/>
          <w:sz w:val="18"/>
          <w:lang w:val="eu-ES"/>
        </w:rPr>
        <w:t xml:space="preserve"> </w:t>
      </w:r>
      <w:proofErr w:type="spellStart"/>
      <w:r w:rsidRPr="00671E32">
        <w:rPr>
          <w:rFonts w:ascii="Arial" w:hAnsi="Arial" w:cs="Arial"/>
          <w:sz w:val="18"/>
          <w:lang w:val="eu-ES"/>
        </w:rPr>
        <w:t>un</w:t>
      </w:r>
      <w:proofErr w:type="spellEnd"/>
      <w:r w:rsidRPr="00671E32">
        <w:rPr>
          <w:rFonts w:ascii="Arial" w:hAnsi="Arial" w:cs="Arial"/>
          <w:sz w:val="18"/>
          <w:lang w:val="eu-ES"/>
        </w:rPr>
        <w:t xml:space="preserve"> </w:t>
      </w:r>
      <w:proofErr w:type="spellStart"/>
      <w:r w:rsidRPr="00671E32">
        <w:rPr>
          <w:rFonts w:ascii="Arial" w:hAnsi="Arial" w:cs="Arial"/>
          <w:sz w:val="18"/>
          <w:lang w:val="eu-ES"/>
        </w:rPr>
        <w:t>documento</w:t>
      </w:r>
      <w:proofErr w:type="spellEnd"/>
      <w:r w:rsidRPr="00671E32">
        <w:rPr>
          <w:rFonts w:ascii="Arial" w:hAnsi="Arial" w:cs="Arial"/>
          <w:sz w:val="18"/>
          <w:lang w:val="eu-ES"/>
        </w:rPr>
        <w:t xml:space="preserve"> </w:t>
      </w:r>
      <w:proofErr w:type="spellStart"/>
      <w:r w:rsidRPr="00671E32">
        <w:rPr>
          <w:rFonts w:ascii="Arial" w:hAnsi="Arial" w:cs="Arial"/>
          <w:sz w:val="18"/>
          <w:lang w:val="eu-ES"/>
        </w:rPr>
        <w:t>que</w:t>
      </w:r>
      <w:proofErr w:type="spellEnd"/>
      <w:r w:rsidRPr="00671E32">
        <w:rPr>
          <w:rFonts w:ascii="Arial" w:hAnsi="Arial" w:cs="Arial"/>
          <w:sz w:val="18"/>
          <w:lang w:val="eu-ES"/>
        </w:rPr>
        <w:t xml:space="preserve"> </w:t>
      </w:r>
      <w:proofErr w:type="spellStart"/>
      <w:r w:rsidRPr="00671E32">
        <w:rPr>
          <w:rFonts w:ascii="Arial" w:hAnsi="Arial" w:cs="Arial"/>
          <w:sz w:val="18"/>
          <w:lang w:val="eu-ES"/>
        </w:rPr>
        <w:t>acredita</w:t>
      </w:r>
      <w:proofErr w:type="spellEnd"/>
      <w:r w:rsidRPr="00671E32">
        <w:rPr>
          <w:rFonts w:ascii="Arial" w:hAnsi="Arial" w:cs="Arial"/>
          <w:sz w:val="18"/>
          <w:lang w:val="eu-ES"/>
        </w:rPr>
        <w:t xml:space="preserve"> </w:t>
      </w:r>
      <w:proofErr w:type="spellStart"/>
      <w:r w:rsidRPr="00671E32">
        <w:rPr>
          <w:rFonts w:ascii="Arial" w:hAnsi="Arial" w:cs="Arial"/>
          <w:sz w:val="18"/>
          <w:lang w:val="eu-ES"/>
        </w:rPr>
        <w:t>tener</w:t>
      </w:r>
      <w:proofErr w:type="spellEnd"/>
      <w:r w:rsidRPr="00671E32">
        <w:rPr>
          <w:rFonts w:ascii="Arial" w:hAnsi="Arial" w:cs="Arial"/>
          <w:sz w:val="18"/>
          <w:lang w:val="eu-ES"/>
        </w:rPr>
        <w:t xml:space="preserve"> el </w:t>
      </w:r>
      <w:proofErr w:type="spellStart"/>
      <w:r w:rsidRPr="00671E32">
        <w:rPr>
          <w:rFonts w:ascii="Arial" w:hAnsi="Arial" w:cs="Arial"/>
          <w:sz w:val="18"/>
          <w:lang w:val="eu-ES"/>
        </w:rPr>
        <w:t>perfil</w:t>
      </w:r>
      <w:proofErr w:type="spellEnd"/>
      <w:r w:rsidRPr="00671E32">
        <w:rPr>
          <w:rFonts w:ascii="Arial" w:hAnsi="Arial" w:cs="Arial"/>
          <w:sz w:val="18"/>
          <w:lang w:val="eu-ES"/>
        </w:rPr>
        <w:t xml:space="preserve"> </w:t>
      </w:r>
      <w:proofErr w:type="spellStart"/>
      <w:r w:rsidRPr="00671E32">
        <w:rPr>
          <w:rFonts w:ascii="Arial" w:hAnsi="Arial" w:cs="Arial"/>
          <w:sz w:val="18"/>
          <w:lang w:val="eu-ES"/>
        </w:rPr>
        <w:t>lingüístico</w:t>
      </w:r>
      <w:proofErr w:type="spellEnd"/>
      <w:r w:rsidRPr="00671E32">
        <w:rPr>
          <w:rFonts w:ascii="Arial" w:hAnsi="Arial" w:cs="Arial"/>
          <w:sz w:val="18"/>
          <w:lang w:val="eu-ES"/>
        </w:rPr>
        <w:t xml:space="preserve"> 4. </w:t>
      </w:r>
      <w:proofErr w:type="spellStart"/>
      <w:r w:rsidRPr="00671E32">
        <w:rPr>
          <w:rFonts w:ascii="Arial" w:hAnsi="Arial" w:cs="Arial"/>
          <w:sz w:val="18"/>
          <w:lang w:val="eu-ES"/>
        </w:rPr>
        <w:t>Por</w:t>
      </w:r>
      <w:proofErr w:type="spellEnd"/>
      <w:r w:rsidRPr="00671E32">
        <w:rPr>
          <w:rFonts w:ascii="Arial" w:hAnsi="Arial" w:cs="Arial"/>
          <w:sz w:val="18"/>
          <w:lang w:val="eu-ES"/>
        </w:rPr>
        <w:t xml:space="preserve"> tanto, </w:t>
      </w:r>
      <w:proofErr w:type="spellStart"/>
      <w:r w:rsidRPr="00671E32">
        <w:rPr>
          <w:rFonts w:ascii="Arial" w:hAnsi="Arial" w:cs="Arial"/>
          <w:sz w:val="18"/>
          <w:lang w:val="eu-ES"/>
        </w:rPr>
        <w:t>teniendo</w:t>
      </w:r>
      <w:proofErr w:type="spellEnd"/>
      <w:r w:rsidRPr="00671E32">
        <w:rPr>
          <w:rFonts w:ascii="Arial" w:hAnsi="Arial" w:cs="Arial"/>
          <w:sz w:val="18"/>
          <w:lang w:val="eu-ES"/>
        </w:rPr>
        <w:t xml:space="preserve"> </w:t>
      </w:r>
      <w:proofErr w:type="spellStart"/>
      <w:r w:rsidRPr="00671E32">
        <w:rPr>
          <w:rFonts w:ascii="Arial" w:hAnsi="Arial" w:cs="Arial"/>
          <w:sz w:val="18"/>
          <w:lang w:val="eu-ES"/>
        </w:rPr>
        <w:t>en</w:t>
      </w:r>
      <w:proofErr w:type="spellEnd"/>
      <w:r w:rsidRPr="00671E32">
        <w:rPr>
          <w:rFonts w:ascii="Arial" w:hAnsi="Arial" w:cs="Arial"/>
          <w:sz w:val="18"/>
          <w:lang w:val="eu-ES"/>
        </w:rPr>
        <w:t xml:space="preserve"> </w:t>
      </w:r>
      <w:proofErr w:type="spellStart"/>
      <w:r w:rsidRPr="00671E32">
        <w:rPr>
          <w:rFonts w:ascii="Arial" w:hAnsi="Arial" w:cs="Arial"/>
          <w:sz w:val="18"/>
          <w:lang w:val="eu-ES"/>
        </w:rPr>
        <w:t>cuenta</w:t>
      </w:r>
      <w:proofErr w:type="spellEnd"/>
      <w:r w:rsidRPr="00671E32">
        <w:rPr>
          <w:rFonts w:ascii="Arial" w:hAnsi="Arial" w:cs="Arial"/>
          <w:sz w:val="18"/>
          <w:lang w:val="eu-ES"/>
        </w:rPr>
        <w:t xml:space="preserve"> el </w:t>
      </w:r>
      <w:proofErr w:type="spellStart"/>
      <w:r w:rsidRPr="00671E32">
        <w:rPr>
          <w:rFonts w:ascii="Arial" w:hAnsi="Arial" w:cs="Arial"/>
          <w:sz w:val="18"/>
          <w:lang w:val="eu-ES"/>
        </w:rPr>
        <w:t>último</w:t>
      </w:r>
      <w:proofErr w:type="spellEnd"/>
      <w:r w:rsidRPr="00671E32">
        <w:rPr>
          <w:rFonts w:ascii="Arial" w:hAnsi="Arial" w:cs="Arial"/>
          <w:sz w:val="18"/>
          <w:lang w:val="eu-ES"/>
        </w:rPr>
        <w:t xml:space="preserve"> </w:t>
      </w:r>
      <w:proofErr w:type="spellStart"/>
      <w:r w:rsidRPr="00671E32">
        <w:rPr>
          <w:rFonts w:ascii="Arial" w:hAnsi="Arial" w:cs="Arial"/>
          <w:sz w:val="18"/>
          <w:lang w:val="eu-ES"/>
        </w:rPr>
        <w:t>párrafo</w:t>
      </w:r>
      <w:proofErr w:type="spellEnd"/>
      <w:r w:rsidRPr="00671E32">
        <w:rPr>
          <w:rFonts w:ascii="Arial" w:hAnsi="Arial" w:cs="Arial"/>
          <w:sz w:val="18"/>
          <w:lang w:val="eu-ES"/>
        </w:rPr>
        <w:t xml:space="preserve"> de la base 14.1, la </w:t>
      </w:r>
      <w:proofErr w:type="spellStart"/>
      <w:r w:rsidRPr="00671E32">
        <w:rPr>
          <w:rFonts w:ascii="Arial" w:hAnsi="Arial" w:cs="Arial"/>
          <w:sz w:val="18"/>
          <w:lang w:val="eu-ES"/>
        </w:rPr>
        <w:t>bolsa</w:t>
      </w:r>
      <w:proofErr w:type="spellEnd"/>
      <w:r w:rsidRPr="00671E32">
        <w:rPr>
          <w:rFonts w:ascii="Arial" w:hAnsi="Arial" w:cs="Arial"/>
          <w:sz w:val="18"/>
          <w:lang w:val="eu-ES"/>
        </w:rPr>
        <w:t xml:space="preserve"> de </w:t>
      </w:r>
      <w:proofErr w:type="spellStart"/>
      <w:r w:rsidRPr="00671E32">
        <w:rPr>
          <w:rFonts w:ascii="Arial" w:hAnsi="Arial" w:cs="Arial"/>
          <w:sz w:val="18"/>
          <w:lang w:val="eu-ES"/>
        </w:rPr>
        <w:t>trabajo</w:t>
      </w:r>
      <w:proofErr w:type="spellEnd"/>
      <w:r w:rsidRPr="00671E32">
        <w:rPr>
          <w:rFonts w:ascii="Arial" w:hAnsi="Arial" w:cs="Arial"/>
          <w:sz w:val="18"/>
          <w:lang w:val="eu-ES"/>
        </w:rPr>
        <w:t xml:space="preserve"> </w:t>
      </w:r>
      <w:proofErr w:type="spellStart"/>
      <w:r w:rsidRPr="00671E32">
        <w:rPr>
          <w:rFonts w:ascii="Arial" w:hAnsi="Arial" w:cs="Arial"/>
          <w:sz w:val="18"/>
          <w:lang w:val="eu-ES"/>
        </w:rPr>
        <w:t>queda</w:t>
      </w:r>
      <w:proofErr w:type="spellEnd"/>
      <w:r w:rsidRPr="00671E32">
        <w:rPr>
          <w:rFonts w:ascii="Arial" w:hAnsi="Arial" w:cs="Arial"/>
          <w:sz w:val="18"/>
          <w:lang w:val="eu-ES"/>
        </w:rPr>
        <w:t xml:space="preserve"> de la </w:t>
      </w:r>
      <w:proofErr w:type="spellStart"/>
      <w:r w:rsidRPr="00671E32">
        <w:rPr>
          <w:rFonts w:ascii="Arial" w:hAnsi="Arial" w:cs="Arial"/>
          <w:sz w:val="18"/>
          <w:lang w:val="eu-ES"/>
        </w:rPr>
        <w:t>siguiente</w:t>
      </w:r>
      <w:proofErr w:type="spellEnd"/>
      <w:r w:rsidRPr="00671E32">
        <w:rPr>
          <w:rFonts w:ascii="Arial" w:hAnsi="Arial" w:cs="Arial"/>
          <w:sz w:val="18"/>
          <w:lang w:val="eu-ES"/>
        </w:rPr>
        <w:t xml:space="preserve"> manera:</w:t>
      </w:r>
    </w:p>
    <w:p w14:paraId="1DB49109" w14:textId="5B3C5137" w:rsidR="00C17C35" w:rsidRPr="00DF5FA7" w:rsidRDefault="00F863FD" w:rsidP="00F863FD">
      <w:pPr>
        <w:rPr>
          <w:rFonts w:ascii="Arial" w:hAnsi="Arial" w:cs="Arial"/>
          <w:sz w:val="18"/>
          <w:szCs w:val="18"/>
        </w:rPr>
      </w:pPr>
      <w:r w:rsidRPr="00671E32">
        <w:rPr>
          <w:rFonts w:ascii="Arial" w:hAnsi="Arial" w:cs="Arial"/>
          <w:sz w:val="18"/>
          <w:lang w:val="eu-ES"/>
        </w:rPr>
        <w:br/>
      </w:r>
      <w:proofErr w:type="spellStart"/>
      <w:r w:rsidRPr="00671E32">
        <w:rPr>
          <w:rFonts w:ascii="Arial" w:hAnsi="Arial" w:cs="Arial"/>
          <w:sz w:val="18"/>
          <w:lang w:val="eu-ES"/>
        </w:rPr>
        <w:t>Bolsa</w:t>
      </w:r>
      <w:proofErr w:type="spellEnd"/>
      <w:r w:rsidRPr="00671E32">
        <w:rPr>
          <w:rFonts w:ascii="Arial" w:hAnsi="Arial" w:cs="Arial"/>
          <w:sz w:val="18"/>
          <w:lang w:val="eu-ES"/>
        </w:rPr>
        <w:t xml:space="preserve"> de </w:t>
      </w:r>
      <w:proofErr w:type="spellStart"/>
      <w:r w:rsidRPr="00671E32">
        <w:rPr>
          <w:rFonts w:ascii="Arial" w:hAnsi="Arial" w:cs="Arial"/>
          <w:sz w:val="18"/>
          <w:lang w:val="eu-ES"/>
        </w:rPr>
        <w:t>trabajo</w:t>
      </w:r>
      <w:proofErr w:type="spellEnd"/>
      <w:r w:rsidRPr="00671E32">
        <w:rPr>
          <w:rFonts w:ascii="Arial" w:hAnsi="Arial" w:cs="Arial"/>
          <w:sz w:val="18"/>
          <w:lang w:val="eu-ES"/>
        </w:rPr>
        <w:t xml:space="preserve"> </w:t>
      </w:r>
      <w:proofErr w:type="spellStart"/>
      <w:r w:rsidRPr="00671E32">
        <w:rPr>
          <w:rFonts w:ascii="Arial" w:hAnsi="Arial" w:cs="Arial"/>
          <w:sz w:val="18"/>
          <w:lang w:val="eu-ES"/>
        </w:rPr>
        <w:t>con</w:t>
      </w:r>
      <w:proofErr w:type="spellEnd"/>
      <w:r w:rsidRPr="00671E32">
        <w:rPr>
          <w:rFonts w:ascii="Arial" w:hAnsi="Arial" w:cs="Arial"/>
          <w:sz w:val="18"/>
          <w:lang w:val="eu-ES"/>
        </w:rPr>
        <w:t xml:space="preserve"> </w:t>
      </w:r>
      <w:proofErr w:type="spellStart"/>
      <w:r w:rsidRPr="00671E32">
        <w:rPr>
          <w:rFonts w:ascii="Arial" w:hAnsi="Arial" w:cs="Arial"/>
          <w:sz w:val="18"/>
          <w:lang w:val="eu-ES"/>
        </w:rPr>
        <w:t>perfil</w:t>
      </w:r>
      <w:proofErr w:type="spellEnd"/>
      <w:r w:rsidRPr="00671E32">
        <w:rPr>
          <w:rFonts w:ascii="Arial" w:hAnsi="Arial" w:cs="Arial"/>
          <w:sz w:val="18"/>
          <w:lang w:val="eu-ES"/>
        </w:rPr>
        <w:t xml:space="preserve"> </w:t>
      </w:r>
      <w:proofErr w:type="spellStart"/>
      <w:r w:rsidRPr="00671E32">
        <w:rPr>
          <w:rFonts w:ascii="Arial" w:hAnsi="Arial" w:cs="Arial"/>
          <w:sz w:val="18"/>
          <w:lang w:val="eu-ES"/>
        </w:rPr>
        <w:t>lingüístico</w:t>
      </w:r>
      <w:proofErr w:type="spellEnd"/>
      <w:r w:rsidRPr="00671E32">
        <w:rPr>
          <w:rFonts w:ascii="Arial" w:hAnsi="Arial" w:cs="Arial"/>
          <w:sz w:val="18"/>
          <w:lang w:val="eu-ES"/>
        </w:rPr>
        <w:t xml:space="preserve"> 4:</w:t>
      </w:r>
      <w:r w:rsidRPr="00671E32">
        <w:rPr>
          <w:rFonts w:ascii="Arial" w:hAnsi="Arial" w:cs="Arial"/>
          <w:sz w:val="18"/>
          <w:lang w:val="eu-ES"/>
        </w:rPr>
        <w:br/>
      </w:r>
      <w:r w:rsidRPr="00671E32">
        <w:rPr>
          <w:rFonts w:ascii="Arial" w:hAnsi="Arial" w:cs="Arial"/>
          <w:sz w:val="18"/>
          <w:lang w:val="eu-ES"/>
        </w:rPr>
        <w:br/>
        <w:t>- Andoni Gartzia Arruabarrena DNI: xxx0593xx 22,37 PUNTOS</w:t>
      </w:r>
      <w:r w:rsidRPr="00671E32">
        <w:rPr>
          <w:rFonts w:ascii="Arial" w:hAnsi="Arial" w:cs="Arial"/>
          <w:sz w:val="18"/>
          <w:lang w:val="eu-ES"/>
        </w:rPr>
        <w:br/>
      </w:r>
      <w:r w:rsidRPr="00671E32">
        <w:rPr>
          <w:rFonts w:ascii="Arial" w:hAnsi="Arial" w:cs="Arial"/>
          <w:sz w:val="18"/>
          <w:lang w:val="eu-ES"/>
        </w:rPr>
        <w:br/>
      </w:r>
      <w:proofErr w:type="spellStart"/>
      <w:r w:rsidRPr="00671E32">
        <w:rPr>
          <w:rFonts w:ascii="Arial" w:hAnsi="Arial" w:cs="Arial"/>
          <w:sz w:val="18"/>
          <w:lang w:val="eu-ES"/>
        </w:rPr>
        <w:t>Bolsa</w:t>
      </w:r>
      <w:proofErr w:type="spellEnd"/>
      <w:r w:rsidRPr="00671E32">
        <w:rPr>
          <w:rFonts w:ascii="Arial" w:hAnsi="Arial" w:cs="Arial"/>
          <w:sz w:val="18"/>
          <w:lang w:val="eu-ES"/>
        </w:rPr>
        <w:t xml:space="preserve"> de </w:t>
      </w:r>
      <w:proofErr w:type="spellStart"/>
      <w:r w:rsidRPr="00671E32">
        <w:rPr>
          <w:rFonts w:ascii="Arial" w:hAnsi="Arial" w:cs="Arial"/>
          <w:sz w:val="18"/>
          <w:lang w:val="eu-ES"/>
        </w:rPr>
        <w:t>trabajo</w:t>
      </w:r>
      <w:proofErr w:type="spellEnd"/>
      <w:r w:rsidRPr="00671E32">
        <w:rPr>
          <w:rFonts w:ascii="Arial" w:hAnsi="Arial" w:cs="Arial"/>
          <w:sz w:val="18"/>
          <w:lang w:val="eu-ES"/>
        </w:rPr>
        <w:t xml:space="preserve"> </w:t>
      </w:r>
      <w:proofErr w:type="spellStart"/>
      <w:r w:rsidRPr="00671E32">
        <w:rPr>
          <w:rFonts w:ascii="Arial" w:hAnsi="Arial" w:cs="Arial"/>
          <w:sz w:val="18"/>
          <w:lang w:val="eu-ES"/>
        </w:rPr>
        <w:t>con</w:t>
      </w:r>
      <w:proofErr w:type="spellEnd"/>
      <w:r w:rsidRPr="00671E32">
        <w:rPr>
          <w:rFonts w:ascii="Arial" w:hAnsi="Arial" w:cs="Arial"/>
          <w:sz w:val="18"/>
          <w:lang w:val="eu-ES"/>
        </w:rPr>
        <w:t xml:space="preserve"> </w:t>
      </w:r>
      <w:proofErr w:type="spellStart"/>
      <w:r w:rsidRPr="00671E32">
        <w:rPr>
          <w:rFonts w:ascii="Arial" w:hAnsi="Arial" w:cs="Arial"/>
          <w:sz w:val="18"/>
          <w:lang w:val="eu-ES"/>
        </w:rPr>
        <w:t>perfil</w:t>
      </w:r>
      <w:proofErr w:type="spellEnd"/>
      <w:r w:rsidRPr="00671E32">
        <w:rPr>
          <w:rFonts w:ascii="Arial" w:hAnsi="Arial" w:cs="Arial"/>
          <w:sz w:val="18"/>
          <w:lang w:val="eu-ES"/>
        </w:rPr>
        <w:t xml:space="preserve"> </w:t>
      </w:r>
      <w:proofErr w:type="spellStart"/>
      <w:r w:rsidRPr="00671E32">
        <w:rPr>
          <w:rFonts w:ascii="Arial" w:hAnsi="Arial" w:cs="Arial"/>
          <w:sz w:val="18"/>
          <w:lang w:val="eu-ES"/>
        </w:rPr>
        <w:t>lingüístico</w:t>
      </w:r>
      <w:proofErr w:type="spellEnd"/>
      <w:r w:rsidRPr="00671E32">
        <w:rPr>
          <w:rFonts w:ascii="Arial" w:hAnsi="Arial" w:cs="Arial"/>
          <w:sz w:val="18"/>
          <w:lang w:val="eu-ES"/>
        </w:rPr>
        <w:t xml:space="preserve"> 3:</w:t>
      </w:r>
      <w:r w:rsidRPr="00671E32">
        <w:rPr>
          <w:rFonts w:ascii="Arial" w:hAnsi="Arial" w:cs="Arial"/>
          <w:sz w:val="18"/>
          <w:lang w:val="eu-ES"/>
        </w:rPr>
        <w:br/>
      </w:r>
      <w:r w:rsidRPr="00671E32">
        <w:rPr>
          <w:rFonts w:ascii="Arial" w:hAnsi="Arial" w:cs="Arial"/>
          <w:sz w:val="18"/>
          <w:lang w:val="eu-ES"/>
        </w:rPr>
        <w:br/>
        <w:t xml:space="preserve">- </w:t>
      </w:r>
      <w:proofErr w:type="spellStart"/>
      <w:r w:rsidRPr="00671E32">
        <w:rPr>
          <w:rFonts w:ascii="Arial" w:hAnsi="Arial" w:cs="Arial"/>
          <w:sz w:val="18"/>
          <w:lang w:val="eu-ES"/>
        </w:rPr>
        <w:t>Rubén</w:t>
      </w:r>
      <w:proofErr w:type="spellEnd"/>
      <w:r w:rsidRPr="00671E32">
        <w:rPr>
          <w:rFonts w:ascii="Arial" w:hAnsi="Arial" w:cs="Arial"/>
          <w:sz w:val="18"/>
          <w:lang w:val="eu-ES"/>
        </w:rPr>
        <w:t xml:space="preserve"> </w:t>
      </w:r>
      <w:proofErr w:type="spellStart"/>
      <w:r w:rsidRPr="00671E32">
        <w:rPr>
          <w:rFonts w:ascii="Arial" w:hAnsi="Arial" w:cs="Arial"/>
          <w:sz w:val="18"/>
          <w:lang w:val="eu-ES"/>
        </w:rPr>
        <w:t>Medrano</w:t>
      </w:r>
      <w:proofErr w:type="spellEnd"/>
      <w:r w:rsidRPr="00671E32">
        <w:rPr>
          <w:rFonts w:ascii="Arial" w:hAnsi="Arial" w:cs="Arial"/>
          <w:sz w:val="18"/>
          <w:lang w:val="eu-ES"/>
        </w:rPr>
        <w:t xml:space="preserve"> Rodriguez DNI: xxx9176xx 37,985 PUNTOS</w:t>
      </w:r>
      <w:r w:rsidRPr="00671E32">
        <w:rPr>
          <w:rFonts w:ascii="Arial" w:hAnsi="Arial" w:cs="Arial"/>
          <w:sz w:val="18"/>
          <w:lang w:val="eu-ES"/>
        </w:rPr>
        <w:br/>
        <w:t>- Egoitz Jaio Gabiola DNI: xxx9153xx 28,095 PUNTOS</w:t>
      </w:r>
      <w:r w:rsidRPr="00671E32">
        <w:rPr>
          <w:rFonts w:ascii="Arial" w:hAnsi="Arial" w:cs="Arial"/>
          <w:sz w:val="18"/>
          <w:lang w:val="eu-ES"/>
        </w:rPr>
        <w:br/>
        <w:t xml:space="preserve">- Xabier Andres </w:t>
      </w:r>
      <w:proofErr w:type="spellStart"/>
      <w:r w:rsidRPr="00671E32">
        <w:rPr>
          <w:rFonts w:ascii="Arial" w:hAnsi="Arial" w:cs="Arial"/>
          <w:sz w:val="18"/>
          <w:lang w:val="eu-ES"/>
        </w:rPr>
        <w:t>Cambronero</w:t>
      </w:r>
      <w:proofErr w:type="spellEnd"/>
      <w:r w:rsidRPr="00671E32">
        <w:rPr>
          <w:rFonts w:ascii="Arial" w:hAnsi="Arial" w:cs="Arial"/>
          <w:sz w:val="18"/>
          <w:lang w:val="eu-ES"/>
        </w:rPr>
        <w:t xml:space="preserve"> DNI: xxx2776xx 23,37 PUNTOS</w:t>
      </w:r>
      <w:r w:rsidRPr="00671E32">
        <w:rPr>
          <w:rFonts w:ascii="Arial" w:hAnsi="Arial" w:cs="Arial"/>
          <w:sz w:val="18"/>
          <w:lang w:val="eu-ES"/>
        </w:rPr>
        <w:br/>
      </w:r>
      <w:r w:rsidRPr="00671E32">
        <w:rPr>
          <w:rFonts w:ascii="Arial" w:hAnsi="Arial" w:cs="Arial"/>
          <w:sz w:val="18"/>
          <w:lang w:val="eu-ES"/>
        </w:rPr>
        <w:br/>
      </w:r>
    </w:p>
    <w:p w14:paraId="332CBA7F" w14:textId="77777777" w:rsidR="00C17C35" w:rsidRPr="00DF5FA7" w:rsidRDefault="00F863FD" w:rsidP="00C17C35">
      <w:pPr>
        <w:rPr>
          <w:rFonts w:ascii="Arial" w:hAnsi="Arial" w:cs="Arial"/>
          <w:b/>
          <w:sz w:val="18"/>
          <w:szCs w:val="18"/>
          <w:u w:val="single"/>
        </w:rPr>
      </w:pPr>
      <w:r w:rsidRPr="00DF5FA7">
        <w:rPr>
          <w:rFonts w:ascii="Arial" w:hAnsi="Arial" w:cs="Arial"/>
          <w:b/>
          <w:sz w:val="18"/>
          <w:szCs w:val="18"/>
          <w:u w:val="single"/>
        </w:rPr>
        <w:t>MEDIOS DE IMPUGNACIÓN</w:t>
      </w:r>
    </w:p>
    <w:p w14:paraId="55FB64C4" w14:textId="77777777" w:rsidR="00C17C35" w:rsidRPr="00DF5FA7" w:rsidRDefault="00C17C35">
      <w:pPr>
        <w:rPr>
          <w:rFonts w:ascii="Arial" w:hAnsi="Arial" w:cs="Arial"/>
          <w:sz w:val="18"/>
          <w:szCs w:val="18"/>
        </w:rPr>
      </w:pPr>
    </w:p>
    <w:p w14:paraId="285589BF" w14:textId="77777777" w:rsidR="00C17C35" w:rsidRPr="00DF5FA7" w:rsidRDefault="00F863FD" w:rsidP="00C17C35">
      <w:pPr>
        <w:jc w:val="both"/>
        <w:rPr>
          <w:rFonts w:ascii="Arial" w:hAnsi="Arial" w:cs="Arial"/>
          <w:sz w:val="18"/>
          <w:szCs w:val="18"/>
          <w:lang w:val="eu-ES"/>
        </w:rPr>
      </w:pPr>
      <w:r w:rsidRPr="00DF5FA7">
        <w:rPr>
          <w:rFonts w:ascii="Arial" w:hAnsi="Arial" w:cs="Arial"/>
          <w:noProof/>
          <w:sz w:val="18"/>
          <w:szCs w:val="18"/>
        </w:rPr>
        <w:t xml:space="preserve">Contra la presente resolución, que es definitiva en vía administrativa, podrá interponer en el plazo de DOS MESES, contados desde el día siguiente al de la recepción de la presente notificación, RECURSO CONTENCIOSO ADMINISTRATIVO ante el Juzgado de lo Contencioso Administrativo que corresponda del Tribunal Superior de Justicia del País Vasco, a tenor de lo establecido en los arts. 8 y 46 de la Ley 29/1998 de 13 de julio, reguladora de la Jurisdicción Contencioso-Administrativa, en concordancia con el art. 114.c) de la Ley 39/2015, de 1 de octubre, del Procedimiento Administrativo Común de las Administraciones Públicas. </w:t>
      </w:r>
    </w:p>
    <w:p w14:paraId="7492365B" w14:textId="77777777" w:rsidR="00C17C35" w:rsidRPr="00DF5FA7" w:rsidRDefault="00C17C35" w:rsidP="00C17C35">
      <w:pPr>
        <w:jc w:val="both"/>
        <w:rPr>
          <w:rFonts w:ascii="Arial" w:hAnsi="Arial" w:cs="Arial"/>
          <w:sz w:val="18"/>
          <w:szCs w:val="18"/>
        </w:rPr>
      </w:pPr>
    </w:p>
    <w:p w14:paraId="283C3653" w14:textId="77777777" w:rsidR="00C17C35" w:rsidRPr="00DF5FA7" w:rsidRDefault="00F863FD" w:rsidP="00C17C35">
      <w:pPr>
        <w:jc w:val="both"/>
        <w:rPr>
          <w:rFonts w:ascii="Arial" w:hAnsi="Arial" w:cs="Arial"/>
          <w:sz w:val="18"/>
          <w:szCs w:val="18"/>
        </w:rPr>
      </w:pPr>
      <w:r w:rsidRPr="00DF5FA7">
        <w:rPr>
          <w:rFonts w:ascii="Arial" w:hAnsi="Arial" w:cs="Arial"/>
          <w:noProof/>
          <w:sz w:val="18"/>
          <w:szCs w:val="18"/>
        </w:rPr>
        <w:t>Todo ello, conforme a lo establecido en los artículos 123, 124 y concordantes de la Ley 39/2015, de 1 de octubre, anteriormente señalada, y sin perjuicio de cualquier otra acción o recurso que estime oportuno interponer para la mejor defensa de sus derechos.</w:t>
      </w:r>
      <w:r>
        <w:rPr>
          <w:rStyle w:val="Oin-oharrarenerreferentzia"/>
          <w:rFonts w:ascii="Arial" w:hAnsi="Arial" w:cs="Arial"/>
          <w:color w:val="FFFFFF"/>
          <w:sz w:val="18"/>
          <w:szCs w:val="18"/>
          <w:lang w:val="eu-ES"/>
        </w:rPr>
        <w:footnoteReference w:id="2"/>
      </w:r>
    </w:p>
    <w:p w14:paraId="28FCCBF8" w14:textId="77777777" w:rsidR="00C17C35" w:rsidRDefault="00C17C35">
      <w:pPr>
        <w:rPr>
          <w:rFonts w:ascii="Arial" w:hAnsi="Arial" w:cs="Arial"/>
          <w:sz w:val="18"/>
          <w:szCs w:val="18"/>
        </w:rPr>
      </w:pPr>
    </w:p>
    <w:p w14:paraId="0529BD51" w14:textId="77777777" w:rsidR="00C17C35" w:rsidRPr="00DF5FA7" w:rsidRDefault="00C17C35">
      <w:pPr>
        <w:rPr>
          <w:rFonts w:ascii="Arial" w:hAnsi="Arial" w:cs="Arial"/>
          <w:sz w:val="18"/>
          <w:szCs w:val="18"/>
        </w:rPr>
      </w:pPr>
    </w:p>
    <w:sectPr w:rsidR="00C17C35" w:rsidRPr="00DF5FA7">
      <w:headerReference w:type="default" r:id="rId13"/>
      <w:pgSz w:w="11907" w:h="16840" w:code="9"/>
      <w:pgMar w:top="2586" w:right="1134" w:bottom="1418" w:left="1134"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AB5A9" w14:textId="77777777" w:rsidR="00E934EA" w:rsidRDefault="00E934EA">
      <w:r>
        <w:separator/>
      </w:r>
    </w:p>
  </w:endnote>
  <w:endnote w:type="continuationSeparator" w:id="0">
    <w:p w14:paraId="6387FFEC" w14:textId="77777777" w:rsidR="00E934EA" w:rsidRDefault="00E9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E9F9E" w14:textId="77777777" w:rsidR="00C17C35" w:rsidRDefault="00C17C35">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53713" w14:textId="77777777" w:rsidR="00C17C35" w:rsidRPr="00C73D7E" w:rsidRDefault="00F863FD">
    <w:pPr>
      <w:pStyle w:val="Orri-oina"/>
      <w:rPr>
        <w:rFonts w:ascii="Arial" w:hAnsi="Arial" w:cs="Arial"/>
        <w:sz w:val="16"/>
        <w:szCs w:val="16"/>
      </w:rPr>
    </w:pPr>
    <w:r w:rsidRPr="00C73D7E">
      <w:rPr>
        <w:rFonts w:ascii="Arial" w:hAnsi="Arial" w:cs="Arial"/>
        <w:noProof/>
        <w:sz w:val="16"/>
        <w:szCs w:val="16"/>
      </w:rPr>
      <w:t>Arratabe jauregia | Otalora kalea 1 | 20550 Aretxabaleta</w:t>
    </w:r>
  </w:p>
  <w:p w14:paraId="403E9B4F" w14:textId="77777777" w:rsidR="00C17C35" w:rsidRPr="00C73D7E" w:rsidRDefault="00F863FD">
    <w:pPr>
      <w:pStyle w:val="Orri-oina"/>
      <w:rPr>
        <w:rFonts w:ascii="Arial" w:hAnsi="Arial" w:cs="Arial"/>
        <w:sz w:val="16"/>
        <w:szCs w:val="16"/>
      </w:rPr>
    </w:pPr>
    <w:r w:rsidRPr="00C73D7E">
      <w:rPr>
        <w:rFonts w:ascii="Arial" w:hAnsi="Arial" w:cs="Arial"/>
        <w:noProof/>
        <w:sz w:val="16"/>
        <w:szCs w:val="16"/>
      </w:rPr>
      <w:t>Tel.: 943 71 18 62 | Faxa: 943 71 18 64</w:t>
    </w:r>
  </w:p>
  <w:p w14:paraId="3CD90383" w14:textId="77777777" w:rsidR="00C17C35" w:rsidRPr="00C73D7E" w:rsidRDefault="00F863FD">
    <w:pPr>
      <w:pStyle w:val="Orri-oina"/>
      <w:rPr>
        <w:rFonts w:ascii="Arial" w:hAnsi="Arial" w:cs="Arial"/>
        <w:sz w:val="16"/>
        <w:szCs w:val="16"/>
      </w:rPr>
    </w:pPr>
    <w:r w:rsidRPr="00C73D7E">
      <w:rPr>
        <w:rFonts w:ascii="Arial" w:hAnsi="Arial" w:cs="Arial"/>
        <w:noProof/>
        <w:sz w:val="16"/>
        <w:szCs w:val="16"/>
      </w:rPr>
      <w:t>udala@aretxabaleta.eus | www.aretxabaleta.eus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FCABD" w14:textId="77777777" w:rsidR="00C17C35" w:rsidRDefault="00C17C35">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CD310" w14:textId="77777777" w:rsidR="00E934EA" w:rsidRDefault="00E934EA">
      <w:r>
        <w:separator/>
      </w:r>
    </w:p>
  </w:footnote>
  <w:footnote w:type="continuationSeparator" w:id="0">
    <w:p w14:paraId="01AAD00B" w14:textId="77777777" w:rsidR="00E934EA" w:rsidRDefault="00E934EA">
      <w:r>
        <w:continuationSeparator/>
      </w:r>
    </w:p>
  </w:footnote>
  <w:footnote w:id="1">
    <w:tbl>
      <w:tblPr>
        <w:tblW w:w="9889" w:type="dxa"/>
        <w:tblLook w:val="01E0" w:firstRow="1" w:lastRow="1" w:firstColumn="1" w:lastColumn="1" w:noHBand="0" w:noVBand="0"/>
      </w:tblPr>
      <w:tblGrid>
        <w:gridCol w:w="1476"/>
        <w:gridCol w:w="8413"/>
      </w:tblGrid>
      <w:tr w:rsidR="005C15EE" w14:paraId="03D26F72" w14:textId="77777777" w:rsidTr="00D53472">
        <w:tc>
          <w:tcPr>
            <w:tcW w:w="1476" w:type="dxa"/>
            <w:shd w:val="clear" w:color="auto" w:fill="auto"/>
          </w:tcPr>
          <w:p w14:paraId="71C64E99" w14:textId="77777777" w:rsidR="00C17C35" w:rsidRPr="00D53472" w:rsidRDefault="00F863FD" w:rsidP="00C17C35">
            <w:pPr>
              <w:pStyle w:val="Oin-oharrarentestua"/>
              <w:rPr>
                <w:rFonts w:ascii="Arial" w:hAnsi="Arial" w:cs="Arial"/>
                <w:b/>
                <w:i/>
              </w:rPr>
            </w:pPr>
            <w:r w:rsidRPr="00D53472">
              <w:rPr>
                <w:rFonts w:ascii="Arial" w:hAnsi="Arial" w:cs="Arial"/>
                <w:b/>
                <w:i/>
                <w:noProof/>
              </w:rPr>
              <w:drawing>
                <wp:inline distT="0" distB="0" distL="0" distR="0" wp14:anchorId="1893F1E1" wp14:editId="31102FEA">
                  <wp:extent cx="403860" cy="403860"/>
                  <wp:effectExtent l="0" t="0" r="0" b="0"/>
                  <wp:docPr id="100002" name="Irudia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682643" name=""/>
                          <pic:cNvPicPr>
                            <a:picLocks noChangeAspect="1"/>
                          </pic:cNvPicPr>
                        </pic:nvPicPr>
                        <pic:blipFill>
                          <a:blip r:embed="rId1"/>
                          <a:stretch>
                            <a:fillRect/>
                          </a:stretch>
                        </pic:blipFill>
                        <pic:spPr>
                          <a:xfrm>
                            <a:off x="0" y="0"/>
                            <a:ext cx="404146" cy="404146"/>
                          </a:xfrm>
                          <a:prstGeom prst="rect">
                            <a:avLst/>
                          </a:prstGeom>
                        </pic:spPr>
                      </pic:pic>
                    </a:graphicData>
                  </a:graphic>
                </wp:inline>
              </w:drawing>
            </w:r>
          </w:p>
        </w:tc>
        <w:tc>
          <w:tcPr>
            <w:tcW w:w="8413" w:type="dxa"/>
            <w:shd w:val="clear" w:color="auto" w:fill="auto"/>
          </w:tcPr>
          <w:p w14:paraId="5FC2267C" w14:textId="77777777" w:rsidR="00C17C35" w:rsidRDefault="00F863FD" w:rsidP="00C17C35">
            <w:pPr>
              <w:pStyle w:val="Oin-oharrarentestua"/>
            </w:pPr>
            <w:proofErr w:type="spellStart"/>
            <w:r w:rsidRPr="00D53472">
              <w:rPr>
                <w:rFonts w:ascii="Arial" w:hAnsi="Arial" w:cs="Arial"/>
                <w:b/>
                <w:i/>
              </w:rPr>
              <w:t>Dokumentu</w:t>
            </w:r>
            <w:proofErr w:type="spellEnd"/>
            <w:r w:rsidRPr="00D53472">
              <w:rPr>
                <w:rFonts w:ascii="Arial" w:hAnsi="Arial" w:cs="Arial"/>
                <w:b/>
                <w:i/>
              </w:rPr>
              <w:t xml:space="preserve"> </w:t>
            </w:r>
            <w:proofErr w:type="spellStart"/>
            <w:r w:rsidRPr="00D53472">
              <w:rPr>
                <w:rFonts w:ascii="Arial" w:hAnsi="Arial" w:cs="Arial"/>
                <w:b/>
                <w:i/>
              </w:rPr>
              <w:t>honen</w:t>
            </w:r>
            <w:proofErr w:type="spellEnd"/>
            <w:r w:rsidRPr="00D53472">
              <w:rPr>
                <w:rFonts w:ascii="Arial" w:hAnsi="Arial" w:cs="Arial"/>
                <w:b/>
                <w:i/>
              </w:rPr>
              <w:t xml:space="preserve"> </w:t>
            </w:r>
            <w:proofErr w:type="spellStart"/>
            <w:r w:rsidRPr="00D53472">
              <w:rPr>
                <w:rFonts w:ascii="Arial" w:hAnsi="Arial" w:cs="Arial"/>
                <w:b/>
                <w:i/>
              </w:rPr>
              <w:t>sinesgarritasuna</w:t>
            </w:r>
            <w:proofErr w:type="spellEnd"/>
            <w:r w:rsidRPr="00D53472">
              <w:rPr>
                <w:rFonts w:ascii="Arial" w:hAnsi="Arial" w:cs="Arial"/>
                <w:b/>
                <w:i/>
              </w:rPr>
              <w:t xml:space="preserve"> </w:t>
            </w:r>
            <w:proofErr w:type="spellStart"/>
            <w:r w:rsidRPr="00D53472">
              <w:rPr>
                <w:rFonts w:ascii="Arial" w:hAnsi="Arial" w:cs="Arial"/>
                <w:b/>
                <w:i/>
              </w:rPr>
              <w:t>ziurtatzeko</w:t>
            </w:r>
            <w:proofErr w:type="spellEnd"/>
            <w:r w:rsidRPr="00D53472">
              <w:rPr>
                <w:rFonts w:ascii="Arial" w:hAnsi="Arial" w:cs="Arial"/>
                <w:b/>
                <w:i/>
              </w:rPr>
              <w:t xml:space="preserve"> </w:t>
            </w:r>
            <w:proofErr w:type="spellStart"/>
            <w:r w:rsidRPr="00D53472">
              <w:rPr>
                <w:rFonts w:ascii="Arial" w:hAnsi="Arial" w:cs="Arial"/>
                <w:b/>
                <w:i/>
              </w:rPr>
              <w:t>jo</w:t>
            </w:r>
            <w:proofErr w:type="spellEnd"/>
            <w:r w:rsidRPr="00D53472">
              <w:rPr>
                <w:rFonts w:ascii="Arial" w:hAnsi="Arial" w:cs="Arial"/>
                <w:b/>
                <w:i/>
              </w:rPr>
              <w:t xml:space="preserve"> </w:t>
            </w:r>
            <w:proofErr w:type="spellStart"/>
            <w:r w:rsidRPr="00D53472">
              <w:rPr>
                <w:rFonts w:ascii="Arial" w:hAnsi="Arial" w:cs="Arial"/>
                <w:b/>
                <w:i/>
              </w:rPr>
              <w:t>interneteko</w:t>
            </w:r>
            <w:proofErr w:type="spellEnd"/>
            <w:r w:rsidRPr="00D53472">
              <w:rPr>
                <w:rFonts w:ascii="Arial" w:hAnsi="Arial" w:cs="Arial"/>
                <w:b/>
                <w:i/>
              </w:rPr>
              <w:t xml:space="preserve"> </w:t>
            </w:r>
            <w:proofErr w:type="spellStart"/>
            <w:r w:rsidRPr="00D53472">
              <w:rPr>
                <w:rFonts w:ascii="Arial" w:hAnsi="Arial" w:cs="Arial"/>
                <w:b/>
                <w:i/>
              </w:rPr>
              <w:t>orrialde</w:t>
            </w:r>
            <w:proofErr w:type="spellEnd"/>
            <w:r w:rsidRPr="00D53472">
              <w:rPr>
                <w:rFonts w:ascii="Arial" w:hAnsi="Arial" w:cs="Arial"/>
                <w:b/>
                <w:i/>
              </w:rPr>
              <w:t xml:space="preserve"> </w:t>
            </w:r>
            <w:proofErr w:type="spellStart"/>
            <w:r w:rsidRPr="00D53472">
              <w:rPr>
                <w:rFonts w:ascii="Arial" w:hAnsi="Arial" w:cs="Arial"/>
                <w:b/>
                <w:i/>
              </w:rPr>
              <w:t>honetara</w:t>
            </w:r>
            <w:proofErr w:type="spellEnd"/>
            <w:r w:rsidRPr="00D53472">
              <w:rPr>
                <w:rFonts w:ascii="Arial" w:hAnsi="Arial" w:cs="Arial"/>
                <w:b/>
                <w:i/>
              </w:rPr>
              <w:t>:</w:t>
            </w:r>
          </w:p>
          <w:p w14:paraId="364B5A42" w14:textId="77777777" w:rsidR="00C17C35" w:rsidRPr="00D53472" w:rsidRDefault="00F863FD" w:rsidP="00C17C35">
            <w:pPr>
              <w:pStyle w:val="Oin-oharrarentestua"/>
              <w:rPr>
                <w:rFonts w:ascii="Arial" w:hAnsi="Arial" w:cs="Arial"/>
              </w:rPr>
            </w:pPr>
            <w:r w:rsidRPr="00D53472">
              <w:rPr>
                <w:rFonts w:ascii="Arial" w:hAnsi="Arial" w:cs="Arial"/>
                <w:noProof/>
              </w:rPr>
              <w:t>https://uzt.gipuzkoa.eus/PortalV/r/0/13/AAAABEFP6.aYVc</w:t>
            </w:r>
          </w:p>
        </w:tc>
      </w:tr>
    </w:tbl>
    <w:p w14:paraId="3B0A173F" w14:textId="77777777" w:rsidR="00C17C35" w:rsidRDefault="00C17C35" w:rsidP="00C17C35">
      <w:pPr>
        <w:pStyle w:val="Oin-oharrarentestua"/>
      </w:pPr>
    </w:p>
  </w:footnote>
  <w:footnote w:id="2">
    <w:tbl>
      <w:tblPr>
        <w:tblW w:w="10031" w:type="dxa"/>
        <w:tblLook w:val="01E0" w:firstRow="1" w:lastRow="1" w:firstColumn="1" w:lastColumn="1" w:noHBand="0" w:noVBand="0"/>
      </w:tblPr>
      <w:tblGrid>
        <w:gridCol w:w="1716"/>
        <w:gridCol w:w="8315"/>
      </w:tblGrid>
      <w:tr w:rsidR="005C15EE" w14:paraId="1859A6F7" w14:textId="77777777" w:rsidTr="00D53472">
        <w:tc>
          <w:tcPr>
            <w:tcW w:w="1716" w:type="dxa"/>
            <w:shd w:val="clear" w:color="auto" w:fill="auto"/>
          </w:tcPr>
          <w:p w14:paraId="0D2A9386" w14:textId="77777777" w:rsidR="00C17C35" w:rsidRPr="00D53472" w:rsidRDefault="00F863FD" w:rsidP="00C17C35">
            <w:pPr>
              <w:rPr>
                <w:rFonts w:ascii="Arial" w:hAnsi="Arial" w:cs="Arial"/>
                <w:b/>
                <w:i/>
                <w:sz w:val="20"/>
              </w:rPr>
            </w:pPr>
            <w:r w:rsidRPr="00D53472">
              <w:rPr>
                <w:rFonts w:ascii="Arial" w:hAnsi="Arial" w:cs="Arial"/>
                <w:b/>
                <w:i/>
                <w:noProof/>
                <w:sz w:val="20"/>
              </w:rPr>
              <w:drawing>
                <wp:inline distT="0" distB="0" distL="0" distR="0" wp14:anchorId="352DCD88" wp14:editId="7965C34D">
                  <wp:extent cx="419100" cy="419100"/>
                  <wp:effectExtent l="0" t="0" r="0" b="0"/>
                  <wp:docPr id="100003" name="Irudia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199455" name=""/>
                          <pic:cNvPicPr>
                            <a:picLocks noChangeAspect="1"/>
                          </pic:cNvPicPr>
                        </pic:nvPicPr>
                        <pic:blipFill>
                          <a:blip r:embed="rId1"/>
                          <a:stretch>
                            <a:fillRect/>
                          </a:stretch>
                        </pic:blipFill>
                        <pic:spPr>
                          <a:xfrm>
                            <a:off x="0" y="0"/>
                            <a:ext cx="419403" cy="419403"/>
                          </a:xfrm>
                          <a:prstGeom prst="rect">
                            <a:avLst/>
                          </a:prstGeom>
                        </pic:spPr>
                      </pic:pic>
                    </a:graphicData>
                  </a:graphic>
                </wp:inline>
              </w:drawing>
            </w:r>
          </w:p>
        </w:tc>
        <w:tc>
          <w:tcPr>
            <w:tcW w:w="8315" w:type="dxa"/>
            <w:shd w:val="clear" w:color="auto" w:fill="auto"/>
          </w:tcPr>
          <w:p w14:paraId="356A21AB" w14:textId="77777777" w:rsidR="00C17C35" w:rsidRPr="00D53472" w:rsidRDefault="00F863FD" w:rsidP="00C17C35">
            <w:pPr>
              <w:rPr>
                <w:rFonts w:ascii="Arial" w:hAnsi="Arial" w:cs="Arial"/>
                <w:sz w:val="20"/>
              </w:rPr>
            </w:pPr>
            <w:r w:rsidRPr="00D53472">
              <w:rPr>
                <w:rFonts w:ascii="Arial" w:hAnsi="Arial" w:cs="Arial"/>
                <w:b/>
                <w:i/>
                <w:sz w:val="20"/>
              </w:rPr>
              <w:t>Para verificar la veracidad de este documento ir a la página de Internet:</w:t>
            </w:r>
            <w:r w:rsidRPr="00D53472">
              <w:rPr>
                <w:rFonts w:ascii="Arial" w:hAnsi="Arial" w:cs="Arial"/>
                <w:sz w:val="20"/>
              </w:rPr>
              <w:t xml:space="preserve"> </w:t>
            </w:r>
          </w:p>
          <w:p w14:paraId="439A7A7B" w14:textId="77777777" w:rsidR="00C17C35" w:rsidRPr="00D53472" w:rsidRDefault="00F863FD" w:rsidP="00C17C35">
            <w:pPr>
              <w:pStyle w:val="Oin-oharrarentestua"/>
              <w:rPr>
                <w:rFonts w:ascii="Arial" w:hAnsi="Arial" w:cs="Arial"/>
              </w:rPr>
            </w:pPr>
            <w:r w:rsidRPr="00D53472">
              <w:rPr>
                <w:rFonts w:ascii="Arial" w:hAnsi="Arial" w:cs="Arial"/>
                <w:noProof/>
              </w:rPr>
              <w:t>https://uzt.gipuzkoa.eus/PortalV/r/0/13/AAAABEFP6.aYVc</w:t>
            </w:r>
          </w:p>
        </w:tc>
      </w:tr>
    </w:tbl>
    <w:p w14:paraId="426702E2" w14:textId="77777777" w:rsidR="00C17C35" w:rsidRDefault="00C17C35" w:rsidP="00C17C35">
      <w:pPr>
        <w:pStyle w:val="Oin-oharrarentestu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CD3EC" w14:textId="77777777" w:rsidR="00C17C35" w:rsidRDefault="00C17C35">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77D02" w14:textId="77777777" w:rsidR="00C17C35" w:rsidRDefault="001A2445" w:rsidP="00C17C35">
    <w:pPr>
      <w:pStyle w:val="Goiburua"/>
    </w:pPr>
    <w:r>
      <w:pict w14:anchorId="5AF99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4pt;height:67.2pt">
          <v:imagedata r:id="rId1" o:title="Handi"/>
        </v:shape>
      </w:pict>
    </w:r>
  </w:p>
  <w:p w14:paraId="6A03738A" w14:textId="77777777" w:rsidR="00C17C35" w:rsidRPr="00C3135B" w:rsidRDefault="00F863FD" w:rsidP="00C17C35">
    <w:pPr>
      <w:pStyle w:val="Goiburua"/>
      <w:jc w:val="right"/>
      <w:rPr>
        <w:rFonts w:ascii="Arial" w:hAnsi="Arial" w:cs="Arial"/>
        <w:sz w:val="20"/>
      </w:rPr>
    </w:pPr>
    <w:r w:rsidRPr="00C3135B">
      <w:rPr>
        <w:rFonts w:ascii="Arial" w:hAnsi="Arial" w:cs="Arial"/>
        <w:noProof/>
        <w:sz w:val="20"/>
      </w:rPr>
      <w:t>2020ILAK0001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7FE6D" w14:textId="77777777" w:rsidR="00C17C35" w:rsidRDefault="00C17C35">
    <w:pPr>
      <w:pStyle w:val="Goiburu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0EF35" w14:textId="77777777" w:rsidR="00C17C35" w:rsidRDefault="00C17C35" w:rsidP="00C17C35">
    <w:pPr>
      <w:pStyle w:val="Goiburua"/>
    </w:pPr>
  </w:p>
  <w:p w14:paraId="48658597" w14:textId="77777777" w:rsidR="00C17C35" w:rsidRPr="00C3135B" w:rsidRDefault="00F863FD" w:rsidP="00C17C35">
    <w:pPr>
      <w:pStyle w:val="Goiburua"/>
      <w:jc w:val="right"/>
      <w:rPr>
        <w:rFonts w:ascii="Arial" w:hAnsi="Arial" w:cs="Arial"/>
        <w:sz w:val="20"/>
      </w:rPr>
    </w:pPr>
    <w:r w:rsidRPr="00C3135B">
      <w:rPr>
        <w:rFonts w:ascii="Arial" w:hAnsi="Arial" w:cs="Arial"/>
        <w:noProof/>
        <w:sz w:val="20"/>
      </w:rPr>
      <w:t>2020ILAK0001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477F4"/>
    <w:multiLevelType w:val="hybridMultilevel"/>
    <w:tmpl w:val="23C0F526"/>
    <w:lvl w:ilvl="0" w:tplc="481A8A7A">
      <w:start w:val="4"/>
      <w:numFmt w:val="bullet"/>
      <w:lvlText w:val="-"/>
      <w:lvlJc w:val="left"/>
      <w:pPr>
        <w:ind w:left="720" w:hanging="360"/>
      </w:pPr>
      <w:rPr>
        <w:rFonts w:ascii="Arial" w:eastAsia="Times New Roman" w:hAnsi="Arial" w:cs="Arial" w:hint="default"/>
      </w:rPr>
    </w:lvl>
    <w:lvl w:ilvl="1" w:tplc="DB62F906" w:tentative="1">
      <w:start w:val="1"/>
      <w:numFmt w:val="bullet"/>
      <w:lvlText w:val="o"/>
      <w:lvlJc w:val="left"/>
      <w:pPr>
        <w:ind w:left="1440" w:hanging="360"/>
      </w:pPr>
      <w:rPr>
        <w:rFonts w:ascii="Courier New" w:hAnsi="Courier New" w:cs="Courier New" w:hint="default"/>
      </w:rPr>
    </w:lvl>
    <w:lvl w:ilvl="2" w:tplc="24ECD690" w:tentative="1">
      <w:start w:val="1"/>
      <w:numFmt w:val="bullet"/>
      <w:lvlText w:val=""/>
      <w:lvlJc w:val="left"/>
      <w:pPr>
        <w:ind w:left="2160" w:hanging="360"/>
      </w:pPr>
      <w:rPr>
        <w:rFonts w:ascii="Wingdings" w:hAnsi="Wingdings" w:hint="default"/>
      </w:rPr>
    </w:lvl>
    <w:lvl w:ilvl="3" w:tplc="0B041B08" w:tentative="1">
      <w:start w:val="1"/>
      <w:numFmt w:val="bullet"/>
      <w:lvlText w:val=""/>
      <w:lvlJc w:val="left"/>
      <w:pPr>
        <w:ind w:left="2880" w:hanging="360"/>
      </w:pPr>
      <w:rPr>
        <w:rFonts w:ascii="Symbol" w:hAnsi="Symbol" w:hint="default"/>
      </w:rPr>
    </w:lvl>
    <w:lvl w:ilvl="4" w:tplc="628875A2" w:tentative="1">
      <w:start w:val="1"/>
      <w:numFmt w:val="bullet"/>
      <w:lvlText w:val="o"/>
      <w:lvlJc w:val="left"/>
      <w:pPr>
        <w:ind w:left="3600" w:hanging="360"/>
      </w:pPr>
      <w:rPr>
        <w:rFonts w:ascii="Courier New" w:hAnsi="Courier New" w:cs="Courier New" w:hint="default"/>
      </w:rPr>
    </w:lvl>
    <w:lvl w:ilvl="5" w:tplc="5352E170" w:tentative="1">
      <w:start w:val="1"/>
      <w:numFmt w:val="bullet"/>
      <w:lvlText w:val=""/>
      <w:lvlJc w:val="left"/>
      <w:pPr>
        <w:ind w:left="4320" w:hanging="360"/>
      </w:pPr>
      <w:rPr>
        <w:rFonts w:ascii="Wingdings" w:hAnsi="Wingdings" w:hint="default"/>
      </w:rPr>
    </w:lvl>
    <w:lvl w:ilvl="6" w:tplc="3FBC6E80" w:tentative="1">
      <w:start w:val="1"/>
      <w:numFmt w:val="bullet"/>
      <w:lvlText w:val=""/>
      <w:lvlJc w:val="left"/>
      <w:pPr>
        <w:ind w:left="5040" w:hanging="360"/>
      </w:pPr>
      <w:rPr>
        <w:rFonts w:ascii="Symbol" w:hAnsi="Symbol" w:hint="default"/>
      </w:rPr>
    </w:lvl>
    <w:lvl w:ilvl="7" w:tplc="7F56A1FE" w:tentative="1">
      <w:start w:val="1"/>
      <w:numFmt w:val="bullet"/>
      <w:lvlText w:val="o"/>
      <w:lvlJc w:val="left"/>
      <w:pPr>
        <w:ind w:left="5760" w:hanging="360"/>
      </w:pPr>
      <w:rPr>
        <w:rFonts w:ascii="Courier New" w:hAnsi="Courier New" w:cs="Courier New" w:hint="default"/>
      </w:rPr>
    </w:lvl>
    <w:lvl w:ilvl="8" w:tplc="28BAF67C"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40CE2"/>
    <w:rsid w:val="00036E15"/>
    <w:rsid w:val="001A2445"/>
    <w:rsid w:val="002956BB"/>
    <w:rsid w:val="00312F92"/>
    <w:rsid w:val="00540659"/>
    <w:rsid w:val="005B75DD"/>
    <w:rsid w:val="005C15EE"/>
    <w:rsid w:val="00645B6A"/>
    <w:rsid w:val="006706BB"/>
    <w:rsid w:val="00691B5B"/>
    <w:rsid w:val="008D16A1"/>
    <w:rsid w:val="00994F58"/>
    <w:rsid w:val="00AB3AC2"/>
    <w:rsid w:val="00B82070"/>
    <w:rsid w:val="00BC6D12"/>
    <w:rsid w:val="00C17C35"/>
    <w:rsid w:val="00C3135B"/>
    <w:rsid w:val="00C73D7E"/>
    <w:rsid w:val="00CD4E24"/>
    <w:rsid w:val="00D3705D"/>
    <w:rsid w:val="00D53472"/>
    <w:rsid w:val="00DF5FA7"/>
    <w:rsid w:val="00E05CFC"/>
    <w:rsid w:val="00E40CE2"/>
    <w:rsid w:val="00E431CB"/>
    <w:rsid w:val="00E934EA"/>
    <w:rsid w:val="00F4749A"/>
    <w:rsid w:val="00F6074B"/>
    <w:rsid w:val="00F863FD"/>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990524"/>
  <w15:docId w15:val="{2C38ADD2-28F8-48E7-A767-E05618BB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Pr>
      <w:sz w:val="24"/>
      <w:lang w:val="es-ES_tradnl"/>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uiPriority w:val="99"/>
    <w:pPr>
      <w:tabs>
        <w:tab w:val="center" w:pos="4252"/>
        <w:tab w:val="right" w:pos="8504"/>
      </w:tabs>
    </w:pPr>
  </w:style>
  <w:style w:type="paragraph" w:styleId="Orri-oina">
    <w:name w:val="footer"/>
    <w:basedOn w:val="Normala"/>
    <w:uiPriority w:val="99"/>
    <w:pPr>
      <w:tabs>
        <w:tab w:val="center" w:pos="4252"/>
        <w:tab w:val="right" w:pos="8504"/>
      </w:tabs>
    </w:pPr>
  </w:style>
  <w:style w:type="paragraph" w:styleId="Bunbuiloarentestua">
    <w:name w:val="Balloon Text"/>
    <w:basedOn w:val="Normala"/>
    <w:uiPriority w:val="99"/>
    <w:rsid w:val="00E40CE2"/>
    <w:rPr>
      <w:rFonts w:ascii="Tahoma" w:hAnsi="Tahoma" w:cs="Tahoma"/>
      <w:sz w:val="16"/>
      <w:szCs w:val="16"/>
    </w:rPr>
  </w:style>
  <w:style w:type="table" w:styleId="Saretaduntaula">
    <w:name w:val="Table Grid"/>
    <w:basedOn w:val="Taulanormala"/>
    <w:uiPriority w:val="59"/>
    <w:rsid w:val="00B20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in-oharrarentestua">
    <w:name w:val="footnote text"/>
    <w:basedOn w:val="Normala"/>
    <w:uiPriority w:val="99"/>
    <w:rsid w:val="00B61851"/>
    <w:rPr>
      <w:sz w:val="20"/>
    </w:rPr>
  </w:style>
  <w:style w:type="character" w:styleId="Oin-oharrarenerreferentzia">
    <w:name w:val="footnote reference"/>
    <w:uiPriority w:val="99"/>
    <w:rsid w:val="00B61851"/>
    <w:rPr>
      <w:vertAlign w:val="superscript"/>
    </w:rPr>
  </w:style>
  <w:style w:type="character" w:styleId="Hiperesteka">
    <w:name w:val="Hyperlink"/>
    <w:uiPriority w:val="99"/>
    <w:rsid w:val="00D3705D"/>
    <w:rPr>
      <w:color w:val="0000FF"/>
      <w:u w:val="single"/>
    </w:rPr>
  </w:style>
  <w:style w:type="paragraph" w:styleId="Titulua">
    <w:name w:val="Title"/>
    <w:basedOn w:val="Normala"/>
    <w:qFormat/>
    <w:pPr>
      <w:jc w:val="center"/>
    </w:pPr>
    <w:rPr>
      <w:b/>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718</Words>
  <Characters>4096</Characters>
  <Application>Microsoft Office Word</Application>
  <DocSecurity>0</DocSecurity>
  <Lines>34</Lines>
  <Paragraphs>9</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EBAZPENAREN AURKA JOTZEKO BIDEAK</vt:lpstr>
      <vt:lpstr>EBAZPENAREN AURKA JOTZEKO BIDEAK</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EBAZPENAREN AURKA JOTZEKO BIDEAK</dc:title>
  <dc:creator>aretxabaletako udala</dc:creator>
  <cp:lastModifiedBy>Arantza</cp:lastModifiedBy>
  <cp:revision>40</cp:revision>
  <cp:lastPrinted>2012-03-04T22:09:00Z</cp:lastPrinted>
  <dcterms:created xsi:type="dcterms:W3CDTF">2004-05-21T00:16:00Z</dcterms:created>
  <dcterms:modified xsi:type="dcterms:W3CDTF">2020-11-16T11:30:00Z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72571620</vt:lpwstr>
  </property>
  <property fmtid="{D5CDD505-2E9C-101B-9397-08002B2CF9AE}" pid="3" name="cgsCodigoCatalogo">
    <vt:lpwstr>H 20/00843</vt:lpwstr>
  </property>
  <property fmtid="{D5CDD505-2E9C-101B-9397-08002B2CF9AE}" pid="4" name="cgsCodigoExpediente">
    <vt:lpwstr>2020ILAK0001</vt:lpwstr>
  </property>
  <property fmtid="{D5CDD505-2E9C-101B-9397-08002B2CF9AE}" pid="5" name="cgsGenerador">
    <vt:lpwstr>MUNIGEX</vt:lpwstr>
  </property>
  <property fmtid="{D5CDD505-2E9C-101B-9397-08002B2CF9AE}" pid="6" name="cgsIDGlobalDoc">
    <vt:lpwstr>172330</vt:lpwstr>
  </property>
  <property fmtid="{D5CDD505-2E9C-101B-9397-08002B2CF9AE}" pid="7" name="cgsIDIdiomaDoc">
    <vt:lpwstr>3</vt:lpwstr>
  </property>
  <property fmtid="{D5CDD505-2E9C-101B-9397-08002B2CF9AE}" pid="8" name="cgsIdioma">
    <vt:lpwstr>Bilingüe</vt:lpwstr>
  </property>
  <property fmtid="{D5CDD505-2E9C-101B-9397-08002B2CF9AE}" pid="9" name="cgsIDOrganismo">
    <vt:lpwstr>13</vt:lpwstr>
  </property>
  <property fmtid="{D5CDD505-2E9C-101B-9397-08002B2CF9AE}" pid="10" name="cgsNombreEntidad">
    <vt:lpwstr>Aretxabaleta</vt:lpwstr>
  </property>
  <property fmtid="{D5CDD505-2E9C-101B-9397-08002B2CF9AE}" pid="11" name="cgsNumeroTramite">
    <vt:lpwstr>137706</vt:lpwstr>
  </property>
  <property fmtid="{D5CDD505-2E9C-101B-9397-08002B2CF9AE}" pid="12" name="cgsPlantilla">
    <vt:lpwstr>XXXX.JAKI</vt:lpwstr>
  </property>
  <property fmtid="{D5CDD505-2E9C-101B-9397-08002B2CF9AE}" pid="13" name="cgsPoblacion">
    <vt:lpwstr>Aretxabaleta</vt:lpwstr>
  </property>
  <property fmtid="{D5CDD505-2E9C-101B-9397-08002B2CF9AE}" pid="14" name="cgsVersionGenerador">
    <vt:lpwstr>7.32</vt:lpwstr>
  </property>
</Properties>
</file>